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4D5" w:rsidRDefault="00B304D5" w:rsidP="00E35DB9">
      <w:pPr>
        <w:pStyle w:val="NoSpacing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bookmarkStart w:id="0" w:name="_GoBack"/>
      <w:bookmarkEnd w:id="0"/>
    </w:p>
    <w:p w:rsidR="005867D7" w:rsidRDefault="00EB66AA" w:rsidP="005867D7">
      <w:pPr>
        <w:pStyle w:val="NoSpacing"/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color w:val="FF0000"/>
          <w:sz w:val="24"/>
          <w:szCs w:val="24"/>
          <w:lang w:bidi="ar-SA"/>
        </w:rPr>
        <mc:AlternateContent>
          <mc:Choice Requires="wps">
            <w:drawing>
              <wp:inline distT="0" distB="0" distL="0" distR="0">
                <wp:extent cx="5324475" cy="361950"/>
                <wp:effectExtent l="9525" t="0" r="29210" b="2984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24475" cy="36195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66AA" w:rsidRDefault="00EB66AA" w:rsidP="00EB66A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FF0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C0C0C0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FFFF00"/>
                                      </w14:gs>
                                      <w14:gs w14:pos="100000">
                                        <w14:srgbClr w14:val="FF9933"/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 O S T I E R A   A M A L F I T A N A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19.2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zTRgAIAAOwEAAAOAAAAZHJzL2Uyb0RvYy54bWysVMtu2zAQvBfoPxC8O3pEcizBcuA83Eva&#10;BoiLnGmRstiKj5K0JaPov3dJyWnaXoqiPtAktZrd2ZnV8noQHToyY7mSFU4uYoyYrBXlcl/hT9vN&#10;bIGRdURS0inJKnxiFl+v3r5Z9rpkqWpVR5lBACJt2esKt87pMops3TJB7IXSTMLDRhlBHBzNPqKG&#10;9IAuuiiN43nUK0O1UTWzFm7vxod4FfCbhtXuY9NY5lBXYajNhdWEdefXaLUk5d4Q3fJ6KoP8QxWC&#10;cAlJX6DuiCPoYPgfUILXRlnVuItaiUg1Da9Z4ABskvg3Nk8t0SxwgeZY/dIm+/9g6w/HR4M4rXCK&#10;kSQCJHqGjq6NQ4lvTq9tCTFPGqLccKMGEDkQtfpB1V8skuq2JXLP1saovmWEQnEJQE3XgcL2pAE3&#10;3G7Z4O4pBx0CfPQKf0xmfaZd/15ReIUcnArZhsYI315oGIISQMnTi3qAiGq4zC/TLLvKMarh2eU8&#10;KfIgb0TK89vaWPeOKYH8psIG3BHQyfHBOiALoecQnwyA4X7ajWp+K5I0i2/SYraZL65m2SbLZ8VV&#10;vJjFSXFTzOOsyO423z1okpUtp5TJBy7Z2VlJ9nfKTR4fPRG8hfoKF3maj71XHacb3nW+Nmv2u9vO&#10;oCPxFg8/Lxxwsa/DjDpIGtzuRbqf9o7wbtxHv1YcAKAB5//QiKCWF2iUyg27YbLITtET6NbDIFXY&#10;fj0Qw8ADB3GroCgQvjFKTL7yZ1+37/R2eCZGT3I4SPfYnQcpaOLj9nTyJaGfAUh0MJ/AFeWe6sR0&#10;Cp70G1FDb/QaHLThQVxvtbFOIOUPMFKB3jT+fmZfn0PUz4/U6gcAAAD//wMAUEsDBBQABgAIAAAA&#10;IQCLePwo2QAAAAQBAAAPAAAAZHJzL2Rvd25yZXYueG1sTI/NTsMwEITvSLyDtUjcqF1QIApxqoof&#10;iQMXSrhv4yWJiNdRvG3St8dwgctKoxnNfFtuFj+oI02xD2xhvTKgiJvgem4t1O/PVzmoKMgOh8Bk&#10;4UQRNtX5WYmFCzO/0XEnrUolHAu00ImMhdax6chjXIWROHmfYfIoSU6tdhPOqdwP+tqYW+2x57TQ&#10;4UgPHTVfu4O3IOK261P95OPLx/L6OHemybC29vJi2d6DElrkLww/+AkdqsS0Dwd2UQ0W0iPye5OX&#10;3+QZqL2F7M6Arkr9H776BgAA//8DAFBLAQItABQABgAIAAAAIQC2gziS/gAAAOEBAAATAAAAAAAA&#10;AAAAAAAAAAAAAABbQ29udGVudF9UeXBlc10ueG1sUEsBAi0AFAAGAAgAAAAhADj9If/WAAAAlAEA&#10;AAsAAAAAAAAAAAAAAAAALwEAAF9yZWxzLy5yZWxzUEsBAi0AFAAGAAgAAAAhAJ3zNNGAAgAA7AQA&#10;AA4AAAAAAAAAAAAAAAAALgIAAGRycy9lMm9Eb2MueG1sUEsBAi0AFAAGAAgAAAAhAIt4/CjZAAAA&#10;BAEAAA8AAAAAAAAAAAAAAAAA2gQAAGRycy9kb3ducmV2LnhtbFBLBQYAAAAABAAEAPMAAADgBQAA&#10;AAA=&#10;" filled="f" stroked="f">
                <v:stroke joinstyle="round"/>
                <o:lock v:ext="edit" shapetype="t"/>
                <v:textbox style="mso-fit-shape-to-text:t">
                  <w:txbxContent>
                    <w:p w:rsidR="00EB66AA" w:rsidRDefault="00EB66AA" w:rsidP="00EB66A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FF0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C0C0C0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FFFF00"/>
                                </w14:gs>
                                <w14:gs w14:pos="100000">
                                  <w14:srgbClr w14:val="FF9933"/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 O S T I E R A   A M A L F I T A N 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867D7" w:rsidRPr="005867D7" w:rsidRDefault="005867D7" w:rsidP="005867D7">
      <w:pPr>
        <w:pStyle w:val="NoSpacing"/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</w:p>
    <w:p w:rsidR="005867D7" w:rsidRPr="00154593" w:rsidRDefault="009520A0" w:rsidP="005867D7">
      <w:pPr>
        <w:pStyle w:val="NoSpacing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545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POMPEI – </w:t>
      </w:r>
      <w:r w:rsidR="00B304D5" w:rsidRPr="00154593">
        <w:rPr>
          <w:rFonts w:ascii="Times New Roman" w:hAnsi="Times New Roman" w:cs="Times New Roman"/>
          <w:b/>
          <w:color w:val="FF0000"/>
          <w:sz w:val="28"/>
          <w:szCs w:val="28"/>
        </w:rPr>
        <w:t>NAPULJ –</w:t>
      </w:r>
      <w:r w:rsidR="005867D7" w:rsidRPr="001545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304D5" w:rsidRPr="00154593">
        <w:rPr>
          <w:rFonts w:ascii="Times New Roman" w:hAnsi="Times New Roman" w:cs="Times New Roman"/>
          <w:b/>
          <w:color w:val="FF0000"/>
          <w:sz w:val="28"/>
          <w:szCs w:val="28"/>
        </w:rPr>
        <w:t>AMALFI</w:t>
      </w:r>
      <w:r w:rsidR="005867D7" w:rsidRPr="001545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304D5" w:rsidRPr="00154593">
        <w:rPr>
          <w:rFonts w:ascii="Times New Roman" w:hAnsi="Times New Roman" w:cs="Times New Roman"/>
          <w:b/>
          <w:color w:val="FF0000"/>
          <w:sz w:val="28"/>
          <w:szCs w:val="28"/>
        </w:rPr>
        <w:t>–</w:t>
      </w:r>
      <w:r w:rsidR="005867D7" w:rsidRPr="001545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304D5" w:rsidRPr="00154593">
        <w:rPr>
          <w:rFonts w:ascii="Times New Roman" w:hAnsi="Times New Roman" w:cs="Times New Roman"/>
          <w:b/>
          <w:color w:val="FF0000"/>
          <w:sz w:val="28"/>
          <w:szCs w:val="28"/>
        </w:rPr>
        <w:t>CAPRI –</w:t>
      </w:r>
      <w:r w:rsidR="005867D7" w:rsidRPr="0015459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B304D5" w:rsidRPr="00154593">
        <w:rPr>
          <w:rFonts w:ascii="Times New Roman" w:hAnsi="Times New Roman" w:cs="Times New Roman"/>
          <w:b/>
          <w:color w:val="FF0000"/>
          <w:sz w:val="28"/>
          <w:szCs w:val="28"/>
        </w:rPr>
        <w:t>CASERTA</w:t>
      </w:r>
    </w:p>
    <w:p w:rsidR="005867D7" w:rsidRPr="009520A0" w:rsidRDefault="00351442" w:rsidP="005867D7">
      <w:pPr>
        <w:pStyle w:val="NoSpacing"/>
        <w:jc w:val="right"/>
        <w:rPr>
          <w:rFonts w:ascii="Times New Roman" w:hAnsi="Times New Roman" w:cs="Times New Roman"/>
          <w:i w:val="0"/>
          <w:sz w:val="16"/>
          <w:szCs w:val="16"/>
        </w:rPr>
      </w:pPr>
      <w:r>
        <w:rPr>
          <w:rFonts w:ascii="Times New Roman" w:hAnsi="Times New Roman" w:cs="Times New Roman"/>
          <w:i w:val="0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i w:val="0"/>
          <w:sz w:val="16"/>
          <w:szCs w:val="16"/>
        </w:rPr>
        <w:tab/>
      </w:r>
      <w:r>
        <w:rPr>
          <w:rFonts w:ascii="Times New Roman" w:hAnsi="Times New Roman" w:cs="Times New Roman"/>
          <w:i w:val="0"/>
          <w:sz w:val="16"/>
          <w:szCs w:val="16"/>
        </w:rPr>
        <w:tab/>
      </w:r>
      <w:r>
        <w:rPr>
          <w:rFonts w:ascii="Times New Roman" w:hAnsi="Times New Roman" w:cs="Times New Roman"/>
          <w:i w:val="0"/>
          <w:sz w:val="16"/>
          <w:szCs w:val="16"/>
        </w:rPr>
        <w:tab/>
      </w:r>
      <w:r>
        <w:rPr>
          <w:rFonts w:ascii="Times New Roman" w:hAnsi="Times New Roman" w:cs="Times New Roman"/>
          <w:i w:val="0"/>
          <w:sz w:val="16"/>
          <w:szCs w:val="16"/>
        </w:rPr>
        <w:tab/>
        <w:t>619-</w:t>
      </w:r>
      <w:r w:rsidR="005867D7" w:rsidRPr="009520A0">
        <w:rPr>
          <w:rFonts w:ascii="Times New Roman" w:hAnsi="Times New Roman" w:cs="Times New Roman"/>
          <w:i w:val="0"/>
          <w:sz w:val="16"/>
          <w:szCs w:val="16"/>
        </w:rPr>
        <w:t>2016</w:t>
      </w:r>
    </w:p>
    <w:p w:rsidR="009A0BBA" w:rsidRPr="002660E2" w:rsidRDefault="00884B85" w:rsidP="000107D7">
      <w:pPr>
        <w:pStyle w:val="NoSpacing"/>
        <w:ind w:left="-851" w:right="-708"/>
        <w:jc w:val="center"/>
        <w:rPr>
          <w:rFonts w:ascii="Times New Roman" w:hAnsi="Times New Roman" w:cs="Times New Roman"/>
          <w:b/>
          <w:color w:val="243C75" w:themeColor="accent4" w:themeShade="80"/>
        </w:rPr>
      </w:pPr>
      <w:r w:rsidRPr="002660E2">
        <w:rPr>
          <w:rFonts w:ascii="Times New Roman" w:hAnsi="Times New Roman" w:cs="Times New Roman"/>
          <w:b/>
          <w:color w:val="243C75" w:themeColor="accent4" w:themeShade="80"/>
        </w:rPr>
        <w:t>Z</w:t>
      </w:r>
      <w:r w:rsidR="005E7C75" w:rsidRPr="002660E2">
        <w:rPr>
          <w:rFonts w:ascii="Times New Roman" w:hAnsi="Times New Roman" w:cs="Times New Roman"/>
          <w:b/>
          <w:color w:val="243C75" w:themeColor="accent4" w:themeShade="80"/>
        </w:rPr>
        <w:t>a</w:t>
      </w:r>
      <w:r w:rsidR="00351442" w:rsidRPr="002660E2">
        <w:rPr>
          <w:rFonts w:ascii="Times New Roman" w:hAnsi="Times New Roman" w:cs="Times New Roman"/>
          <w:b/>
          <w:color w:val="243C75" w:themeColor="accent4" w:themeShade="80"/>
        </w:rPr>
        <w:t>panjujuća i predivna obala</w:t>
      </w:r>
      <w:r w:rsidR="005E7C75" w:rsidRPr="002660E2">
        <w:rPr>
          <w:rFonts w:ascii="Times New Roman" w:hAnsi="Times New Roman" w:cs="Times New Roman"/>
          <w:b/>
          <w:color w:val="243C75" w:themeColor="accent4" w:themeShade="80"/>
        </w:rPr>
        <w:t xml:space="preserve"> </w:t>
      </w:r>
      <w:r w:rsidRPr="002660E2">
        <w:rPr>
          <w:rFonts w:ascii="Times New Roman" w:hAnsi="Times New Roman" w:cs="Times New Roman"/>
          <w:b/>
          <w:color w:val="243C75" w:themeColor="accent4" w:themeShade="80"/>
        </w:rPr>
        <w:t xml:space="preserve">- Costiera Amalfitana </w:t>
      </w:r>
      <w:r w:rsidR="005E7C75" w:rsidRPr="002660E2">
        <w:rPr>
          <w:rFonts w:ascii="Times New Roman" w:hAnsi="Times New Roman" w:cs="Times New Roman"/>
          <w:b/>
          <w:color w:val="243C75" w:themeColor="accent4" w:themeShade="80"/>
        </w:rPr>
        <w:t>pruža se 40 km  južnom stranom Sorentskog poluotoka.</w:t>
      </w:r>
      <w:r w:rsidR="000107D7" w:rsidRPr="002660E2">
        <w:rPr>
          <w:rFonts w:ascii="Times New Roman" w:hAnsi="Times New Roman" w:cs="Times New Roman"/>
          <w:b/>
          <w:color w:val="243C75" w:themeColor="accent4" w:themeShade="80"/>
        </w:rPr>
        <w:t xml:space="preserve"> </w:t>
      </w:r>
      <w:r w:rsidR="00351442" w:rsidRPr="002660E2">
        <w:rPr>
          <w:rFonts w:ascii="Times New Roman" w:hAnsi="Times New Roman" w:cs="Times New Roman"/>
          <w:b/>
          <w:color w:val="243C75" w:themeColor="accent4" w:themeShade="80"/>
        </w:rPr>
        <w:t xml:space="preserve">Grubi obronci </w:t>
      </w:r>
      <w:r w:rsidR="005E7C75" w:rsidRPr="002660E2">
        <w:rPr>
          <w:rFonts w:ascii="Times New Roman" w:hAnsi="Times New Roman" w:cs="Times New Roman"/>
          <w:b/>
          <w:color w:val="243C75" w:themeColor="accent4" w:themeShade="80"/>
        </w:rPr>
        <w:t xml:space="preserve"> planine Lattari čine joj pozadinu, a sastoje se od strmoglavih padina, koje </w:t>
      </w:r>
      <w:r w:rsidR="00351442" w:rsidRPr="002660E2">
        <w:rPr>
          <w:rFonts w:ascii="Times New Roman" w:hAnsi="Times New Roman" w:cs="Times New Roman"/>
          <w:b/>
          <w:color w:val="243C75" w:themeColor="accent4" w:themeShade="80"/>
        </w:rPr>
        <w:t>se obrušavaju</w:t>
      </w:r>
      <w:r w:rsidR="002660E2">
        <w:rPr>
          <w:rFonts w:ascii="Times New Roman" w:hAnsi="Times New Roman" w:cs="Times New Roman"/>
          <w:b/>
          <w:color w:val="243C75" w:themeColor="accent4" w:themeShade="80"/>
        </w:rPr>
        <w:t xml:space="preserve"> u</w:t>
      </w:r>
      <w:r w:rsidR="005E7C75" w:rsidRPr="002660E2">
        <w:rPr>
          <w:rFonts w:ascii="Times New Roman" w:hAnsi="Times New Roman" w:cs="Times New Roman"/>
          <w:b/>
          <w:color w:val="243C75" w:themeColor="accent4" w:themeShade="80"/>
        </w:rPr>
        <w:t xml:space="preserve"> Tirensko more intezivne plave boje.</w:t>
      </w:r>
      <w:r w:rsidRPr="002660E2">
        <w:rPr>
          <w:rFonts w:ascii="Times New Roman" w:hAnsi="Times New Roman" w:cs="Times New Roman"/>
          <w:b/>
          <w:color w:val="243C75" w:themeColor="accent4" w:themeShade="80"/>
        </w:rPr>
        <w:t xml:space="preserve"> Razbijena je stjenovitim izdancima i klancima u sitne zaljeve i skrovite drage koji odaju izgled posve neukroćenog krajolika.</w:t>
      </w:r>
    </w:p>
    <w:p w:rsidR="00066769" w:rsidRPr="000107D7" w:rsidRDefault="00066769" w:rsidP="000107D7">
      <w:pPr>
        <w:pStyle w:val="NoSpacing"/>
        <w:ind w:left="-851" w:right="-708"/>
        <w:jc w:val="center"/>
        <w:rPr>
          <w:rFonts w:ascii="Calibri" w:hAnsi="Calibri" w:cs="Times New Roman"/>
          <w:b/>
          <w:color w:val="243C75" w:themeColor="accent4" w:themeShade="80"/>
          <w:sz w:val="18"/>
          <w:szCs w:val="18"/>
        </w:rPr>
      </w:pPr>
    </w:p>
    <w:tbl>
      <w:tblPr>
        <w:tblStyle w:val="TableGrid"/>
        <w:tblpPr w:leftFromText="180" w:rightFromText="180" w:vertAnchor="text" w:tblpX="-1026" w:tblpY="1"/>
        <w:tblOverlap w:val="never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1950"/>
        <w:gridCol w:w="990"/>
        <w:gridCol w:w="6848"/>
      </w:tblGrid>
      <w:tr w:rsidR="00865C3D" w:rsidRPr="00E06AD1" w:rsidTr="004801D8">
        <w:trPr>
          <w:gridBefore w:val="2"/>
          <w:wBefore w:w="2977" w:type="dxa"/>
        </w:trPr>
        <w:tc>
          <w:tcPr>
            <w:tcW w:w="993" w:type="dxa"/>
          </w:tcPr>
          <w:p w:rsidR="00865C3D" w:rsidRPr="00066769" w:rsidRDefault="009266A2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i w:val="0"/>
                <w:noProof/>
                <w:color w:val="FF0000"/>
                <w:sz w:val="18"/>
                <w:szCs w:val="18"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-1918608</wp:posOffset>
                  </wp:positionH>
                  <wp:positionV relativeFrom="paragraph">
                    <wp:posOffset>25183</wp:posOffset>
                  </wp:positionV>
                  <wp:extent cx="1736107" cy="1172150"/>
                  <wp:effectExtent l="19050" t="0" r="0" b="0"/>
                  <wp:wrapNone/>
                  <wp:docPr id="1" name="Picture 1" descr="http://www.mejplacehostel.com/wp-content/uploads/2015/05/pompei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jplacehostel.com/wp-content/uploads/2015/05/pompei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07" cy="1172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867D7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6</w:t>
            </w:r>
            <w:r w:rsidR="00865C3D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.</w:t>
            </w:r>
            <w:r w:rsidR="005867D7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10</w:t>
            </w:r>
            <w:r w:rsidR="00865C3D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.</w:t>
            </w:r>
          </w:p>
          <w:p w:rsidR="00865C3D" w:rsidRPr="00066769" w:rsidRDefault="005867D7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četvrtak</w:t>
            </w:r>
          </w:p>
        </w:tc>
        <w:tc>
          <w:tcPr>
            <w:tcW w:w="6945" w:type="dxa"/>
          </w:tcPr>
          <w:p w:rsidR="000C0A38" w:rsidRPr="00066769" w:rsidRDefault="005867D7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Sastanak s grupom u trajektnoj luci u Splitu u 19:00</w:t>
            </w:r>
            <w:r w:rsidR="005950D6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sati. Ukrcaj na brod brodarske kompanije BLUE LINE. Smještaj u kabine. Polazak</w:t>
            </w:r>
            <w:r w:rsidR="00D84EA8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broda u 20:30 sati. </w:t>
            </w:r>
            <w:r w:rsidR="000C0A38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Noćna vožnja . . .</w:t>
            </w:r>
          </w:p>
          <w:p w:rsidR="00793841" w:rsidRPr="00066769" w:rsidRDefault="000C0A38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</w:p>
        </w:tc>
      </w:tr>
      <w:tr w:rsidR="00865C3D" w:rsidRPr="00E06AD1" w:rsidTr="004801D8">
        <w:trPr>
          <w:gridBefore w:val="2"/>
          <w:wBefore w:w="2977" w:type="dxa"/>
        </w:trPr>
        <w:tc>
          <w:tcPr>
            <w:tcW w:w="993" w:type="dxa"/>
          </w:tcPr>
          <w:p w:rsidR="00865C3D" w:rsidRPr="00066769" w:rsidRDefault="000C0A38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7</w:t>
            </w:r>
            <w:r w:rsidR="00865C3D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.</w:t>
            </w:r>
            <w:r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10</w:t>
            </w:r>
            <w:r w:rsidR="00865C3D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.</w:t>
            </w:r>
          </w:p>
          <w:p w:rsidR="00865C3D" w:rsidRPr="00066769" w:rsidRDefault="009E41CD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i w:val="0"/>
                <w:noProof/>
                <w:color w:val="FF0000"/>
                <w:sz w:val="18"/>
                <w:szCs w:val="18"/>
                <w:lang w:bidi="ar-S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-1918608</wp:posOffset>
                  </wp:positionH>
                  <wp:positionV relativeFrom="paragraph">
                    <wp:posOffset>881286</wp:posOffset>
                  </wp:positionV>
                  <wp:extent cx="1736107" cy="1098507"/>
                  <wp:effectExtent l="19050" t="0" r="0" b="0"/>
                  <wp:wrapNone/>
                  <wp:docPr id="4" name="Picture 4" descr="http://myitaliantours.com/wp-content/uploads/2015/10/Napoli_980x5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myitaliantours.com/wp-content/uploads/2015/10/Napoli_980x57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07" cy="1098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C0A38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petak</w:t>
            </w:r>
          </w:p>
        </w:tc>
        <w:tc>
          <w:tcPr>
            <w:tcW w:w="6945" w:type="dxa"/>
          </w:tcPr>
          <w:p w:rsidR="00793841" w:rsidRPr="00066769" w:rsidRDefault="000C0A38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Dolazak u luku </w:t>
            </w:r>
            <w:r w:rsidRPr="00066769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Ancona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u jutarnje sate. </w:t>
            </w:r>
            <w:r w:rsidR="00351442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Doručak na brodu. 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Carinske formalnosti talijanskih vlasti, ukrcaj u autobus i vožnja prema  Napuljskom zaljevu. Dolazak do arheološkog nalazišta </w:t>
            </w:r>
            <w:r w:rsidRPr="00066769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POMPEJI</w:t>
            </w:r>
            <w:r w:rsidR="00CA44F3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.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 </w:t>
            </w:r>
            <w:r w:rsidR="00CA44F3">
              <w:rPr>
                <w:rFonts w:ascii="Times New Roman" w:hAnsi="Times New Roman" w:cs="Times New Roman"/>
                <w:i w:val="0"/>
                <w:sz w:val="18"/>
                <w:szCs w:val="18"/>
              </w:rPr>
              <w:t>R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azgled “grada u pepelu” </w:t>
            </w:r>
            <w:r w:rsidR="00CA44F3">
              <w:rPr>
                <w:rFonts w:ascii="Times New Roman" w:hAnsi="Times New Roman" w:cs="Times New Roman"/>
                <w:i w:val="0"/>
                <w:sz w:val="18"/>
                <w:szCs w:val="18"/>
              </w:rPr>
              <w:t>kojeg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je uništila vulkanska erupcija Vezuva 79.g</w:t>
            </w:r>
            <w:r w:rsidR="009D163C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od. </w:t>
            </w:r>
            <w:r w:rsidR="00CA44F3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Oblak zapaljenog pepela se obrušio na grad, dokrajčivši većinu stanovnika. Zbog nedostatka vlage </w:t>
            </w:r>
            <w:r w:rsidR="004F3A5D">
              <w:rPr>
                <w:rFonts w:ascii="Times New Roman" w:hAnsi="Times New Roman" w:cs="Times New Roman"/>
                <w:i w:val="0"/>
                <w:sz w:val="18"/>
                <w:szCs w:val="18"/>
              </w:rPr>
              <w:t>i</w:t>
            </w:r>
            <w:r w:rsidR="00CA44F3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zraka artefakti koji se nalaze ispod grada su</w:t>
            </w:r>
            <w:r w:rsidR="005950D6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vrlo dobro očuvani stoljećima i</w:t>
            </w:r>
            <w:r w:rsidR="00CA44F3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prikazuju detaljan uvid u život grada tijekom Pax </w:t>
            </w:r>
            <w:r w:rsidR="004F3A5D">
              <w:rPr>
                <w:rFonts w:ascii="Times New Roman" w:hAnsi="Times New Roman" w:cs="Times New Roman"/>
                <w:i w:val="0"/>
                <w:sz w:val="18"/>
                <w:szCs w:val="18"/>
              </w:rPr>
              <w:t>Romana. Pompeji su turistička destinacija preko 250 godina i nalaze se na listi UNESCO-ve svjetske baštine.</w:t>
            </w:r>
            <w:r w:rsidR="00CA44F3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Nakon razgleda 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</w:rPr>
              <w:t>s</w:t>
            </w:r>
            <w:r w:rsidR="0081151E">
              <w:rPr>
                <w:rFonts w:ascii="Times New Roman" w:hAnsi="Times New Roman" w:cs="Times New Roman"/>
                <w:i w:val="0"/>
                <w:sz w:val="18"/>
                <w:szCs w:val="18"/>
              </w:rPr>
              <w:t>mje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štaj u hotel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u okolici Sorrenta</w:t>
            </w: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.</w:t>
            </w:r>
            <w:r w:rsidR="001507A5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Večera. Noćenje.</w:t>
            </w:r>
          </w:p>
          <w:p w:rsidR="000C0A38" w:rsidRPr="00066769" w:rsidRDefault="000C0A38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</w:p>
        </w:tc>
      </w:tr>
      <w:tr w:rsidR="00865C3D" w:rsidRPr="00E06AD1" w:rsidTr="004801D8">
        <w:trPr>
          <w:gridBefore w:val="2"/>
          <w:wBefore w:w="2977" w:type="dxa"/>
        </w:trPr>
        <w:tc>
          <w:tcPr>
            <w:tcW w:w="993" w:type="dxa"/>
          </w:tcPr>
          <w:p w:rsidR="00865C3D" w:rsidRPr="00066769" w:rsidRDefault="000107D7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8</w:t>
            </w:r>
            <w:r w:rsidR="001507A5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.</w:t>
            </w:r>
            <w:r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10.</w:t>
            </w:r>
          </w:p>
          <w:p w:rsidR="00B6704A" w:rsidRPr="00066769" w:rsidRDefault="009E41CD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i w:val="0"/>
                <w:noProof/>
                <w:color w:val="FF0000"/>
                <w:sz w:val="18"/>
                <w:szCs w:val="18"/>
                <w:lang w:bidi="ar-SA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-1918608</wp:posOffset>
                  </wp:positionH>
                  <wp:positionV relativeFrom="paragraph">
                    <wp:posOffset>989594</wp:posOffset>
                  </wp:positionV>
                  <wp:extent cx="1736107" cy="1159877"/>
                  <wp:effectExtent l="19050" t="0" r="0" b="0"/>
                  <wp:wrapNone/>
                  <wp:docPr id="7" name="Picture 7" descr="https://images.robertharding.com/preview/RM/RH/VERTICAL/485-23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images.robertharding.com/preview/RM/RH/VERTICAL/485-23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07" cy="11598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107D7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subota</w:t>
            </w:r>
          </w:p>
        </w:tc>
        <w:tc>
          <w:tcPr>
            <w:tcW w:w="6945" w:type="dxa"/>
          </w:tcPr>
          <w:p w:rsidR="0086127C" w:rsidRPr="00066769" w:rsidRDefault="001507A5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Doručak. </w:t>
            </w:r>
            <w:r w:rsidR="003A448D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Odlazak </w:t>
            </w:r>
            <w:r w:rsidR="000107D7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autobusom do </w:t>
            </w:r>
            <w:r w:rsidR="000107D7" w:rsidRPr="00066769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Napulja</w:t>
            </w:r>
            <w:r w:rsidR="000107D7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, glavnog grada pokrajine Campanije, smještenog na obali Tirenskog mora. Zauzima čitav prostrani Napuljski zaljev, penje se do padina Vezuva </w:t>
            </w:r>
            <w:r w:rsidR="0081151E">
              <w:rPr>
                <w:rFonts w:ascii="Times New Roman" w:hAnsi="Times New Roman" w:cs="Times New Roman"/>
                <w:i w:val="0"/>
                <w:sz w:val="18"/>
                <w:szCs w:val="18"/>
              </w:rPr>
              <w:t>i</w:t>
            </w:r>
            <w:r w:rsidR="000107D7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do brežuljaka u unutrašnjosti. Grad su </w:t>
            </w:r>
            <w:r w:rsidR="00057ED9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osnovali drevni Grci između 7. i 6. </w:t>
            </w:r>
            <w:r w:rsidR="0061461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n</w:t>
            </w:r>
            <w:r w:rsidR="00057ED9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azvavši ga Partenopa, po mit</w:t>
            </w:r>
            <w:r w:rsidR="0081151E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skoj sireni, osnivačici grada. </w:t>
            </w:r>
            <w:r w:rsidR="0061461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Povijesno središte Napulja uvršteno je na UNESCO-v</w:t>
            </w:r>
            <w:r w:rsidR="007E4FE6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popis mjesta svjetske baštine u </w:t>
            </w:r>
            <w:r w:rsidR="0081151E">
              <w:rPr>
                <w:rFonts w:ascii="Times New Roman" w:hAnsi="Times New Roman" w:cs="Times New Roman"/>
                <w:i w:val="0"/>
                <w:sz w:val="18"/>
                <w:szCs w:val="18"/>
              </w:rPr>
              <w:t>E</w:t>
            </w:r>
            <w:r w:rsidR="007E4FE6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uropi. Razgled višemilijunskog grada:</w:t>
            </w:r>
            <w:r w:rsidR="007E4FE6" w:rsidRPr="00066769">
              <w:rPr>
                <w:rFonts w:ascii="Times New Roman" w:hAnsi="Times New Roman" w:cs="Times New Roman"/>
                <w:sz w:val="18"/>
                <w:szCs w:val="18"/>
              </w:rPr>
              <w:t>Castel Nuovo</w:t>
            </w:r>
            <w:r w:rsidR="007E4FE6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, </w:t>
            </w:r>
            <w:r w:rsidR="007E4FE6" w:rsidRPr="00066769">
              <w:rPr>
                <w:rFonts w:ascii="Times New Roman" w:hAnsi="Times New Roman" w:cs="Times New Roman"/>
                <w:sz w:val="18"/>
                <w:szCs w:val="18"/>
              </w:rPr>
              <w:t xml:space="preserve">Castel Capuano, Castel Sant'Elmo, najvažniji trg Piazza del Plebiscito, Kraljevska palača, najveća operna kuća u Italiji I najstarija aktivna opera u Europi osnovana u 18.st. -  Teatro di San Carlo. </w:t>
            </w:r>
            <w:r w:rsidR="007E4FE6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Odlazak žičarom do vidikovca od kud se pruža prekrasan pogled na Napuljski zaljev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. Dio poslijepodneva slobodno. Povratak u hotel. Večera. Noćenje.</w:t>
            </w:r>
            <w:r w:rsidR="007E4FE6" w:rsidRPr="0006676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86127C" w:rsidRPr="00066769" w:rsidRDefault="0086127C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</w:p>
        </w:tc>
      </w:tr>
      <w:tr w:rsidR="00865C3D" w:rsidRPr="00E06AD1" w:rsidTr="004801D8">
        <w:trPr>
          <w:gridBefore w:val="2"/>
          <w:wBefore w:w="2977" w:type="dxa"/>
          <w:trHeight w:val="3771"/>
        </w:trPr>
        <w:tc>
          <w:tcPr>
            <w:tcW w:w="993" w:type="dxa"/>
          </w:tcPr>
          <w:p w:rsidR="00865C3D" w:rsidRPr="00066769" w:rsidRDefault="0086127C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9</w:t>
            </w:r>
            <w:r w:rsidR="009E77DB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.</w:t>
            </w:r>
            <w:r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10</w:t>
            </w:r>
            <w:r w:rsidR="009E77DB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.</w:t>
            </w:r>
          </w:p>
          <w:p w:rsidR="009E77DB" w:rsidRPr="00066769" w:rsidRDefault="009E41CD" w:rsidP="004A0E4F">
            <w:pPr>
              <w:pStyle w:val="NoSpacing"/>
              <w:jc w:val="center"/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</w:pPr>
            <w:r>
              <w:rPr>
                <w:rFonts w:ascii="Calibri" w:hAnsi="Calibri" w:cs="Times New Roman"/>
                <w:b/>
                <w:i w:val="0"/>
                <w:noProof/>
                <w:color w:val="FF0000"/>
                <w:sz w:val="18"/>
                <w:szCs w:val="18"/>
                <w:lang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-1918608</wp:posOffset>
                  </wp:positionH>
                  <wp:positionV relativeFrom="paragraph">
                    <wp:posOffset>976797</wp:posOffset>
                  </wp:positionV>
                  <wp:extent cx="1736107" cy="1123055"/>
                  <wp:effectExtent l="19050" t="0" r="0" b="0"/>
                  <wp:wrapNone/>
                  <wp:docPr id="10" name="Picture 10" descr="http://i1.gocollette.com/images/cont/eu/it/amalficoast_50334641_fotoliarf_5359_960x3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1.gocollette.com/images/cont/eu/it/amalficoast_50334641_fotoliarf_5359_960x3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173" r="21085" b="2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107" cy="1123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6127C" w:rsidRPr="00066769">
              <w:rPr>
                <w:rFonts w:ascii="Calibri" w:hAnsi="Calibri" w:cs="Times New Roman"/>
                <w:b/>
                <w:i w:val="0"/>
                <w:color w:val="FF0000"/>
                <w:sz w:val="18"/>
                <w:szCs w:val="18"/>
              </w:rPr>
              <w:t>nedjelja</w:t>
            </w:r>
          </w:p>
        </w:tc>
        <w:tc>
          <w:tcPr>
            <w:tcW w:w="6945" w:type="dxa"/>
          </w:tcPr>
          <w:p w:rsidR="001A11FB" w:rsidRPr="00011A8D" w:rsidRDefault="009E77DB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Doručak. </w:t>
            </w:r>
            <w:r w:rsidR="0081151E">
              <w:rPr>
                <w:rFonts w:ascii="Times New Roman" w:hAnsi="Times New Roman" w:cs="Times New Roman"/>
                <w:i w:val="0"/>
                <w:sz w:val="18"/>
                <w:szCs w:val="18"/>
              </w:rPr>
              <w:t>Odlazak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do </w:t>
            </w:r>
            <w:r w:rsidR="0081151E">
              <w:rPr>
                <w:rFonts w:ascii="Times New Roman" w:hAnsi="Times New Roman" w:cs="Times New Roman"/>
                <w:i w:val="0"/>
                <w:sz w:val="18"/>
                <w:szCs w:val="18"/>
              </w:rPr>
              <w:t>luke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, ukrcaj na brod i vožnja do obližnjeg otočića </w:t>
            </w:r>
            <w:r w:rsidR="0086127C" w:rsidRPr="00066769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Capri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. Očaravajući otok u Napuljskom zaljevu jedno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je od najpoznatijih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talijanskih odm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r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</w:rPr>
              <w:t>al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išta. Ovaj otočić naglo se uzdiže iz mora i predstavlja predivnu mješavinu obrušavajuće purpurne , ružičaste i bijele buganvilije, limuna, uskih i zavoji</w:t>
            </w:r>
            <w:r w:rsidR="008C28FE">
              <w:rPr>
                <w:rFonts w:ascii="Times New Roman" w:hAnsi="Times New Roman" w:cs="Times New Roman"/>
                <w:i w:val="0"/>
                <w:sz w:val="18"/>
                <w:szCs w:val="18"/>
              </w:rPr>
              <w:t>tih uličica i pastelnih kuća. O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>tok su često posje</w:t>
            </w:r>
            <w:r w:rsidR="008C28FE">
              <w:rPr>
                <w:rFonts w:ascii="Times New Roman" w:hAnsi="Times New Roman" w:cs="Times New Roman"/>
                <w:i w:val="0"/>
                <w:sz w:val="18"/>
                <w:szCs w:val="18"/>
              </w:rPr>
              <w:t>ćivali carevi August i Tiberije, a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="008C28FE">
              <w:rPr>
                <w:rFonts w:ascii="Times New Roman" w:hAnsi="Times New Roman" w:cs="Times New Roman"/>
                <w:i w:val="0"/>
                <w:sz w:val="18"/>
                <w:szCs w:val="18"/>
              </w:rPr>
              <w:t>p</w:t>
            </w:r>
            <w:r w:rsidR="0086127C" w:rsidRPr="00066769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olovicom 20.st. Capri je postao omiljeno mjesto za odmor međunarodnog jet-seta: Greta Garbo, Liz Taylor, Jacqueline Kennedy, Grace Kelly</w:t>
            </w:r>
            <w:r w:rsidR="008C28FE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, . . .</w:t>
            </w:r>
            <w:r w:rsidR="00167B65" w:rsidRPr="00066769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Po dolasku u luku vožnja žičarom na </w:t>
            </w:r>
            <w:r w:rsidR="00167B65" w:rsidRPr="008C28F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Belvedere Migliera</w:t>
            </w:r>
            <w:r w:rsidR="00167B65" w:rsidRPr="00066769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, prekrasan vidikovac/liticu s koje se</w:t>
            </w:r>
            <w:r w:rsidR="008C28FE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pruža predivan pogled, te </w:t>
            </w:r>
            <w:r w:rsidR="00F83D65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nastavak </w:t>
            </w:r>
            <w:r w:rsidR="008C28FE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r</w:t>
            </w:r>
            <w:r w:rsidR="00D84EA8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azgled</w:t>
            </w:r>
            <w:r w:rsidR="00F83D65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a mjesta</w:t>
            </w:r>
            <w:r w:rsidR="00167B65" w:rsidRPr="00066769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Capri</w:t>
            </w:r>
            <w:r w:rsidR="00F83D65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, </w:t>
            </w:r>
            <w:r w:rsidR="00167B65" w:rsidRPr="00066769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smještenog 142 met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a</w:t>
            </w:r>
            <w:r w:rsidR="00167B65" w:rsidRPr="00066769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ra iznad mora.</w:t>
            </w:r>
            <w:r w:rsidR="00011A8D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="009520A0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Slob</w:t>
            </w:r>
            <w:r w:rsidR="004801D8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odno vrijeme za osobne programe</w:t>
            </w:r>
            <w:r w:rsidR="00F83D65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.</w:t>
            </w:r>
            <w:r w:rsidR="004801D8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="00011A8D" w:rsidRPr="004801D8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U</w:t>
            </w:r>
            <w:r w:rsidR="00011A8D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="00066769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ranije poslijepodne povratak u Sorrento te vožnja cestom koja je ukopana u padine planine, s prekrasnim pogledom na Tirensko more, do 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grada </w:t>
            </w:r>
            <w:r w:rsidR="00066769" w:rsidRPr="00066769">
              <w:rPr>
                <w:rFonts w:ascii="Times New Roman" w:hAnsi="Times New Roman" w:cs="Times New Roman"/>
                <w:b/>
                <w:i w:val="0"/>
                <w:sz w:val="18"/>
                <w:szCs w:val="18"/>
                <w:shd w:val="clear" w:color="auto" w:fill="FFFFFF"/>
              </w:rPr>
              <w:t>A</w:t>
            </w:r>
            <w:r w:rsidR="00011A8D">
              <w:rPr>
                <w:rFonts w:ascii="Times New Roman" w:hAnsi="Times New Roman" w:cs="Times New Roman"/>
                <w:b/>
                <w:i w:val="0"/>
                <w:sz w:val="18"/>
                <w:szCs w:val="18"/>
                <w:shd w:val="clear" w:color="auto" w:fill="FFFFFF"/>
              </w:rPr>
              <w:t>malfija</w:t>
            </w:r>
            <w:r w:rsidR="00066769">
              <w:rPr>
                <w:rFonts w:ascii="Times New Roman" w:hAnsi="Times New Roman" w:cs="Times New Roman"/>
                <w:b/>
                <w:i w:val="0"/>
                <w:sz w:val="18"/>
                <w:szCs w:val="18"/>
                <w:shd w:val="clear" w:color="auto" w:fill="FFFFFF"/>
              </w:rPr>
              <w:t xml:space="preserve">. </w:t>
            </w:r>
            <w:r w:rsidR="00011A8D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Grad je smješten na ušću dubokog klanca, u podnožju Monte Caretto, 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a </w:t>
            </w:r>
            <w:r w:rsidR="00011A8D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nekadašnj</w:t>
            </w:r>
            <w:r w:rsidR="00D3517C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e </w:t>
            </w:r>
            <w:r w:rsidR="00514F67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je </w:t>
            </w:r>
            <w:r w:rsidR="00D3517C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trgovinsko sjedište te sjedište Amalfeške flote. Između dva svjetska rata grad je bio omiljeno ljetovalište britanske aristrokacije, a danas je turistička meka pod zaštitom UNESCO-a sa predivnim starim dijelom grada i katedralom  sa bazilikom iz 9.st..</w:t>
            </w:r>
            <w:r w:rsidR="00AA3292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 </w:t>
            </w:r>
            <w:r w:rsidR="00D3517C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 xml:space="preserve">Slobodno vrijeme </w:t>
            </w:r>
            <w:r w:rsidR="00AA3292">
              <w:rPr>
                <w:rFonts w:ascii="Times New Roman" w:hAnsi="Times New Roman" w:cs="Times New Roman"/>
                <w:i w:val="0"/>
                <w:sz w:val="18"/>
                <w:szCs w:val="18"/>
                <w:shd w:val="clear" w:color="auto" w:fill="FFFFFF"/>
              </w:rPr>
              <w:t>za osobne programe. Povratak u hotel. Večera. Noćenje.</w:t>
            </w:r>
          </w:p>
          <w:p w:rsidR="00B6704A" w:rsidRPr="00066769" w:rsidRDefault="00610A16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066769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</w:p>
        </w:tc>
      </w:tr>
      <w:tr w:rsidR="00865C3D" w:rsidRPr="00066769" w:rsidTr="004801D8">
        <w:tc>
          <w:tcPr>
            <w:tcW w:w="993" w:type="dxa"/>
          </w:tcPr>
          <w:p w:rsidR="00865C3D" w:rsidRPr="009520A0" w:rsidRDefault="007C1069" w:rsidP="004A0E4F">
            <w:pPr>
              <w:ind w:left="91"/>
              <w:jc w:val="center"/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</w:pPr>
            <w:r w:rsidRPr="009520A0"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  <w:t>1</w:t>
            </w:r>
            <w:r w:rsidR="00AA3292" w:rsidRPr="009520A0"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  <w:t>0</w:t>
            </w:r>
            <w:r w:rsidRPr="009520A0"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  <w:t>.10.</w:t>
            </w:r>
          </w:p>
          <w:p w:rsidR="007C1069" w:rsidRPr="00FF4581" w:rsidRDefault="00AA3292" w:rsidP="004A0E4F">
            <w:pPr>
              <w:jc w:val="center"/>
              <w:rPr>
                <w:rFonts w:ascii="Times New Roman" w:hAnsi="Times New Roman" w:cs="Times New Roman"/>
                <w:b/>
                <w:i w:val="0"/>
                <w:color w:val="FF0000"/>
              </w:rPr>
            </w:pPr>
            <w:r w:rsidRPr="009520A0"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  <w:t>ponedjeljak</w:t>
            </w:r>
          </w:p>
        </w:tc>
        <w:tc>
          <w:tcPr>
            <w:tcW w:w="9922" w:type="dxa"/>
            <w:gridSpan w:val="3"/>
          </w:tcPr>
          <w:p w:rsidR="009A537F" w:rsidRDefault="007C1069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  <w:r w:rsidRPr="00AA3292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Doručak. Odjava iz hotela. </w:t>
            </w:r>
            <w:r w:rsidR="00AA3292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Polazak prema </w:t>
            </w:r>
            <w:r w:rsidR="00AA3292" w:rsidRPr="00AA3292">
              <w:rPr>
                <w:rFonts w:ascii="Times New Roman" w:hAnsi="Times New Roman" w:cs="Times New Roman"/>
                <w:b/>
                <w:i w:val="0"/>
                <w:sz w:val="18"/>
                <w:szCs w:val="18"/>
              </w:rPr>
              <w:t>Caserti</w:t>
            </w:r>
            <w:r w:rsidR="00AA3292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, glavnom gradu istoimene talijanske provincije Caserta. </w:t>
            </w:r>
            <w:r w:rsidR="006B7F22">
              <w:rPr>
                <w:rFonts w:ascii="Times New Roman" w:hAnsi="Times New Roman" w:cs="Times New Roman"/>
                <w:i w:val="0"/>
                <w:sz w:val="18"/>
                <w:szCs w:val="18"/>
              </w:rPr>
              <w:t>Odlazak u razgled</w:t>
            </w:r>
            <w:r w:rsidR="00AA3292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Kraljev</w:t>
            </w:r>
            <w:r w:rsidR="006B7F22">
              <w:rPr>
                <w:rFonts w:ascii="Times New Roman" w:hAnsi="Times New Roman" w:cs="Times New Roman"/>
                <w:i w:val="0"/>
                <w:sz w:val="18"/>
                <w:szCs w:val="18"/>
              </w:rPr>
              <w:t>ske palače</w:t>
            </w:r>
            <w:r w:rsidR="00AA3292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– </w:t>
            </w:r>
            <w:r w:rsidR="00AA3292" w:rsidRPr="006B7F22">
              <w:rPr>
                <w:rFonts w:ascii="Times New Roman" w:hAnsi="Times New Roman" w:cs="Times New Roman"/>
                <w:sz w:val="18"/>
                <w:szCs w:val="18"/>
              </w:rPr>
              <w:t>Palazzo reale</w:t>
            </w:r>
            <w:r w:rsidR="00AA3292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, </w:t>
            </w:r>
            <w:r w:rsidR="006B7F22">
              <w:rPr>
                <w:rFonts w:ascii="Times New Roman" w:hAnsi="Times New Roman" w:cs="Times New Roman"/>
                <w:i w:val="0"/>
                <w:sz w:val="18"/>
                <w:szCs w:val="18"/>
              </w:rPr>
              <w:t>koja je zajedno sa parkom, akveduktom i kompleksom San Leucio – kraljevskom tvornicom svile, proglašena spomenikom Svjetske baštine UNESCO-a. Osmislio ju je kralj Karlo IV., poslije Karlo III od Španjolske, kao veličanstvenu izjavu moći, bogatstva i prestiža burbonske dinastije, a izgrađena je izvan prenatrpanog grada Napulja. Predstavlja posljednju veliku građevinu talijanskog baroka.  Nakon razgleda nastav</w:t>
            </w:r>
            <w:r w:rsidR="009E41CD">
              <w:rPr>
                <w:rFonts w:ascii="Times New Roman" w:hAnsi="Times New Roman" w:cs="Times New Roman"/>
                <w:i w:val="0"/>
                <w:sz w:val="18"/>
                <w:szCs w:val="18"/>
              </w:rPr>
              <w:t>a</w:t>
            </w:r>
            <w:r w:rsidR="006B7F22">
              <w:rPr>
                <w:rFonts w:ascii="Times New Roman" w:hAnsi="Times New Roman" w:cs="Times New Roman"/>
                <w:i w:val="0"/>
                <w:sz w:val="18"/>
                <w:szCs w:val="18"/>
              </w:rPr>
              <w:t>k vožnje prema Anconi. Ukrcaj na brod. Smještaj u kabine. Polazak broda u 20:30sati. Večera na brodu. Noćna vožnja prema Splitu.</w:t>
            </w:r>
          </w:p>
          <w:p w:rsidR="004801D8" w:rsidRPr="004801D8" w:rsidRDefault="004801D8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5"/>
                <w:szCs w:val="5"/>
              </w:rPr>
            </w:pPr>
          </w:p>
        </w:tc>
      </w:tr>
      <w:tr w:rsidR="00865C3D" w:rsidRPr="00066769" w:rsidTr="004801D8">
        <w:tc>
          <w:tcPr>
            <w:tcW w:w="993" w:type="dxa"/>
          </w:tcPr>
          <w:p w:rsidR="00865C3D" w:rsidRPr="009520A0" w:rsidRDefault="009520A0" w:rsidP="004A0E4F">
            <w:pPr>
              <w:jc w:val="center"/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</w:pPr>
            <w:r w:rsidRPr="009520A0"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  <w:t>11</w:t>
            </w:r>
            <w:r w:rsidR="00E06AD1" w:rsidRPr="009520A0"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  <w:t>.10.</w:t>
            </w:r>
          </w:p>
          <w:p w:rsidR="00B6704A" w:rsidRPr="009520A0" w:rsidRDefault="00154593" w:rsidP="004A0E4F">
            <w:pPr>
              <w:jc w:val="center"/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 w:val="0"/>
                <w:color w:val="FF0000"/>
                <w:sz w:val="18"/>
                <w:szCs w:val="18"/>
              </w:rPr>
              <w:t>utorak</w:t>
            </w:r>
          </w:p>
        </w:tc>
        <w:tc>
          <w:tcPr>
            <w:tcW w:w="9922" w:type="dxa"/>
            <w:gridSpan w:val="3"/>
          </w:tcPr>
          <w:p w:rsidR="00793841" w:rsidRDefault="009520A0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Doručak na brodu. </w:t>
            </w:r>
            <w:r w:rsidR="005950D6">
              <w:rPr>
                <w:rFonts w:ascii="Times New Roman" w:hAnsi="Times New Roman" w:cs="Times New Roman"/>
                <w:i w:val="0"/>
                <w:sz w:val="18"/>
                <w:szCs w:val="18"/>
              </w:rPr>
              <w:t xml:space="preserve"> </w:t>
            </w:r>
            <w:r w:rsidR="00E06AD1" w:rsidRPr="00AA3292">
              <w:rPr>
                <w:rFonts w:ascii="Times New Roman" w:hAnsi="Times New Roman" w:cs="Times New Roman"/>
                <w:i w:val="0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i w:val="0"/>
                <w:sz w:val="18"/>
                <w:szCs w:val="18"/>
              </w:rPr>
              <w:t>lazak u Split oko 7:00 sati. Nakon carinskih formalnosti pozdrav s grupom.</w:t>
            </w:r>
          </w:p>
          <w:p w:rsidR="009520A0" w:rsidRDefault="009520A0" w:rsidP="004801D8">
            <w:pPr>
              <w:pStyle w:val="NoSpacing"/>
              <w:jc w:val="both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  <w:p w:rsidR="004801D8" w:rsidRDefault="004801D8" w:rsidP="0081151E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  <w:r w:rsidRPr="004801D8">
              <w:rPr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CIJENA ARANŽMANA</w:t>
            </w:r>
            <w:r>
              <w:rPr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  <w:t>:</w:t>
            </w:r>
          </w:p>
          <w:p w:rsidR="00AE36B7" w:rsidRPr="004801D8" w:rsidRDefault="00AE36B7" w:rsidP="0081151E">
            <w:pPr>
              <w:pStyle w:val="NoSpacing"/>
              <w:jc w:val="center"/>
              <w:rPr>
                <w:rFonts w:ascii="Times New Roman" w:hAnsi="Times New Roman" w:cs="Times New Roman"/>
                <w:b/>
                <w:i w:val="0"/>
                <w:color w:val="FF0000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78"/>
              <w:gridCol w:w="4779"/>
            </w:tblGrid>
            <w:tr w:rsidR="00B07DF2" w:rsidTr="00AE36B7">
              <w:tc>
                <w:tcPr>
                  <w:tcW w:w="4778" w:type="dxa"/>
                </w:tcPr>
                <w:p w:rsidR="00B07DF2" w:rsidRPr="000C353C" w:rsidRDefault="00E41A75" w:rsidP="00865287">
                  <w:pPr>
                    <w:pStyle w:val="NoSpacing"/>
                    <w:framePr w:hSpace="180" w:wrap="around" w:vAnchor="text" w:hAnchor="text" w:x="-1026" w:y="1"/>
                    <w:suppressOverlap/>
                    <w:jc w:val="center"/>
                    <w:rPr>
                      <w:rFonts w:ascii="Times New Roman" w:hAnsi="Times New Roman" w:cs="Times New Roman"/>
                      <w:b/>
                      <w:i w:val="0"/>
                      <w:sz w:val="18"/>
                      <w:szCs w:val="18"/>
                    </w:rPr>
                  </w:pPr>
                  <w:r w:rsidRPr="000C353C">
                    <w:rPr>
                      <w:rFonts w:ascii="Times New Roman" w:hAnsi="Times New Roman" w:cs="Times New Roman"/>
                      <w:b/>
                      <w:i w:val="0"/>
                      <w:sz w:val="18"/>
                      <w:szCs w:val="18"/>
                    </w:rPr>
                    <w:t>UPLATA KOD PRIJAVE: 200,00 kuna</w:t>
                  </w:r>
                </w:p>
              </w:tc>
              <w:tc>
                <w:tcPr>
                  <w:tcW w:w="4779" w:type="dxa"/>
                </w:tcPr>
                <w:p w:rsidR="00B07DF2" w:rsidRPr="000F2296" w:rsidRDefault="00E41A75" w:rsidP="00865287">
                  <w:pPr>
                    <w:pStyle w:val="NoSpacing"/>
                    <w:framePr w:hSpace="180" w:wrap="around" w:vAnchor="text" w:hAnchor="text" w:x="-1026" w:y="1"/>
                    <w:suppressOverlap/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</w:pPr>
                  <w:r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38 – 41 putnika</w:t>
                  </w:r>
                  <w:r w:rsidR="004A0E4F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 xml:space="preserve">         4.</w:t>
                  </w:r>
                  <w:r w:rsidR="000C353C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45</w:t>
                  </w:r>
                  <w:r w:rsidR="004A0E4F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0,00 kn ≈ 5</w:t>
                  </w:r>
                  <w:r w:rsidR="000C353C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93</w:t>
                  </w:r>
                  <w:r w:rsidR="004A0E4F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 xml:space="preserve"> eura</w:t>
                  </w:r>
                </w:p>
              </w:tc>
            </w:tr>
            <w:tr w:rsidR="00B07DF2" w:rsidTr="00AE36B7">
              <w:tc>
                <w:tcPr>
                  <w:tcW w:w="4778" w:type="dxa"/>
                </w:tcPr>
                <w:p w:rsidR="00E41A75" w:rsidRDefault="00E41A75" w:rsidP="00865287">
                  <w:pPr>
                    <w:pStyle w:val="NoSpacing"/>
                    <w:framePr w:hSpace="180" w:wrap="around" w:vAnchor="text" w:hAnchor="text" w:x="-1026" w:y="1"/>
                    <w:suppressOverlap/>
                    <w:jc w:val="center"/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  <w:t>Mogućnost obročne otplate!</w:t>
                  </w:r>
                </w:p>
              </w:tc>
              <w:tc>
                <w:tcPr>
                  <w:tcW w:w="4779" w:type="dxa"/>
                </w:tcPr>
                <w:p w:rsidR="00B07DF2" w:rsidRPr="000F2296" w:rsidRDefault="00E41A75" w:rsidP="00865287">
                  <w:pPr>
                    <w:pStyle w:val="NoSpacing"/>
                    <w:framePr w:hSpace="180" w:wrap="around" w:vAnchor="text" w:hAnchor="text" w:x="-1026" w:y="1"/>
                    <w:suppressOverlap/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</w:pPr>
                  <w:r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34 – 37 putnika</w:t>
                  </w:r>
                  <w:r w:rsidR="000C353C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 xml:space="preserve">         4.520</w:t>
                  </w:r>
                  <w:r w:rsidR="004A0E4F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,00 kn</w:t>
                  </w:r>
                </w:p>
              </w:tc>
            </w:tr>
            <w:tr w:rsidR="00B07DF2" w:rsidTr="00AE36B7">
              <w:tc>
                <w:tcPr>
                  <w:tcW w:w="4778" w:type="dxa"/>
                </w:tcPr>
                <w:p w:rsidR="00351442" w:rsidRDefault="00E41A75" w:rsidP="00865287">
                  <w:pPr>
                    <w:pStyle w:val="NoSpacing"/>
                    <w:framePr w:hSpace="180" w:wrap="around" w:vAnchor="text" w:hAnchor="text" w:x="-1026" w:y="1"/>
                    <w:suppressOverlap/>
                    <w:jc w:val="center"/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  <w:t xml:space="preserve">VISA Splitske i Zagrebačke banke, </w:t>
                  </w:r>
                </w:p>
                <w:p w:rsidR="00B07DF2" w:rsidRDefault="00E41A75" w:rsidP="00865287">
                  <w:pPr>
                    <w:pStyle w:val="NoSpacing"/>
                    <w:framePr w:hSpace="180" w:wrap="around" w:vAnchor="text" w:hAnchor="text" w:x="-1026" w:y="1"/>
                    <w:suppressOverlap/>
                    <w:jc w:val="center"/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i w:val="0"/>
                      <w:sz w:val="18"/>
                      <w:szCs w:val="18"/>
                    </w:rPr>
                    <w:t>AMEX, DINERS, MASTER, MAESTRO</w:t>
                  </w:r>
                </w:p>
              </w:tc>
              <w:tc>
                <w:tcPr>
                  <w:tcW w:w="4779" w:type="dxa"/>
                </w:tcPr>
                <w:p w:rsidR="00B07DF2" w:rsidRPr="000F2296" w:rsidRDefault="00E41A75" w:rsidP="00865287">
                  <w:pPr>
                    <w:pStyle w:val="NoSpacing"/>
                    <w:framePr w:hSpace="180" w:wrap="around" w:vAnchor="text" w:hAnchor="text" w:x="-1026" w:y="1"/>
                    <w:suppressOverlap/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</w:pPr>
                  <w:r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30 – 33 putnika</w:t>
                  </w:r>
                  <w:r w:rsidR="004A0E4F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 xml:space="preserve">         4.5</w:t>
                  </w:r>
                  <w:r w:rsidR="000C353C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9</w:t>
                  </w:r>
                  <w:r w:rsidR="004A0E4F" w:rsidRPr="000F2296">
                    <w:rPr>
                      <w:rFonts w:ascii="Times New Roman" w:hAnsi="Times New Roman" w:cs="Times New Roman"/>
                      <w:b/>
                      <w:i w:val="0"/>
                      <w:color w:val="002060"/>
                    </w:rPr>
                    <w:t>0,00 kn</w:t>
                  </w:r>
                </w:p>
              </w:tc>
            </w:tr>
          </w:tbl>
          <w:p w:rsidR="00FA24DA" w:rsidRPr="00AA3292" w:rsidRDefault="00FA24DA" w:rsidP="00B07DF2">
            <w:pPr>
              <w:pStyle w:val="NoSpacing"/>
              <w:rPr>
                <w:rFonts w:ascii="Times New Roman" w:hAnsi="Times New Roman" w:cs="Times New Roman"/>
                <w:i w:val="0"/>
                <w:sz w:val="18"/>
                <w:szCs w:val="18"/>
              </w:rPr>
            </w:pPr>
          </w:p>
        </w:tc>
      </w:tr>
    </w:tbl>
    <w:p w:rsidR="00B07DF2" w:rsidRDefault="00B07DF2" w:rsidP="00AE6AB6">
      <w:pPr>
        <w:pStyle w:val="NoSpacing"/>
        <w:ind w:left="-993"/>
        <w:jc w:val="both"/>
        <w:rPr>
          <w:rFonts w:ascii="Times New Roman" w:hAnsi="Times New Roman" w:cs="Times New Roman"/>
          <w:b/>
          <w:i w:val="0"/>
          <w:sz w:val="18"/>
          <w:szCs w:val="18"/>
        </w:rPr>
      </w:pPr>
    </w:p>
    <w:p w:rsidR="009A537F" w:rsidRPr="00154593" w:rsidRDefault="00B6704A" w:rsidP="00351442">
      <w:pPr>
        <w:pStyle w:val="NoSpacing"/>
        <w:ind w:left="-993" w:right="-566"/>
        <w:jc w:val="both"/>
        <w:rPr>
          <w:rFonts w:ascii="Times New Roman" w:hAnsi="Times New Roman" w:cs="Times New Roman"/>
          <w:b/>
          <w:i w:val="0"/>
        </w:rPr>
      </w:pPr>
      <w:r w:rsidRPr="00154593">
        <w:rPr>
          <w:rFonts w:ascii="Times New Roman" w:hAnsi="Times New Roman" w:cs="Times New Roman"/>
          <w:b/>
          <w:i w:val="0"/>
        </w:rPr>
        <w:t>Program uključuje:</w:t>
      </w:r>
      <w:r w:rsidR="00722D2A" w:rsidRPr="00154593">
        <w:rPr>
          <w:rFonts w:ascii="Times New Roman" w:hAnsi="Times New Roman" w:cs="Times New Roman"/>
          <w:i w:val="0"/>
        </w:rPr>
        <w:t xml:space="preserve"> </w:t>
      </w:r>
      <w:r w:rsidR="00B07DF2" w:rsidRPr="00154593">
        <w:rPr>
          <w:rFonts w:ascii="Times New Roman" w:hAnsi="Times New Roman" w:cs="Times New Roman"/>
          <w:i w:val="0"/>
        </w:rPr>
        <w:t xml:space="preserve">prijevoz brodom kompanije Blue Line na relaciji Split – Ancona – Split, sa smještajem u </w:t>
      </w:r>
      <w:r w:rsidR="00351442" w:rsidRPr="00154593">
        <w:rPr>
          <w:rFonts w:ascii="Times New Roman" w:hAnsi="Times New Roman" w:cs="Times New Roman"/>
          <w:i w:val="0"/>
        </w:rPr>
        <w:t xml:space="preserve">unutarnjim </w:t>
      </w:r>
      <w:r w:rsidR="00B07DF2" w:rsidRPr="00154593">
        <w:rPr>
          <w:rFonts w:ascii="Times New Roman" w:hAnsi="Times New Roman" w:cs="Times New Roman"/>
          <w:i w:val="0"/>
        </w:rPr>
        <w:t xml:space="preserve">kabinama, </w:t>
      </w:r>
      <w:r w:rsidR="00722D2A" w:rsidRPr="00154593">
        <w:rPr>
          <w:rFonts w:ascii="Times New Roman" w:hAnsi="Times New Roman" w:cs="Times New Roman"/>
          <w:i w:val="0"/>
        </w:rPr>
        <w:t>prijevoz turističkim autobusom na navedenim</w:t>
      </w:r>
      <w:r w:rsidR="00B07DF2" w:rsidRPr="00154593">
        <w:rPr>
          <w:rFonts w:ascii="Times New Roman" w:hAnsi="Times New Roman" w:cs="Times New Roman"/>
          <w:i w:val="0"/>
        </w:rPr>
        <w:t xml:space="preserve"> relacijama, smještaj u hotelu</w:t>
      </w:r>
      <w:r w:rsidR="00EE5D84" w:rsidRPr="00154593">
        <w:rPr>
          <w:rFonts w:ascii="Times New Roman" w:hAnsi="Times New Roman" w:cs="Times New Roman"/>
          <w:i w:val="0"/>
        </w:rPr>
        <w:t xml:space="preserve"> 4*</w:t>
      </w:r>
      <w:r w:rsidR="00722D2A" w:rsidRPr="00154593">
        <w:rPr>
          <w:rFonts w:ascii="Times New Roman" w:hAnsi="Times New Roman" w:cs="Times New Roman"/>
          <w:i w:val="0"/>
        </w:rPr>
        <w:t xml:space="preserve"> </w:t>
      </w:r>
      <w:r w:rsidR="00B07DF2" w:rsidRPr="00154593">
        <w:rPr>
          <w:rFonts w:ascii="Times New Roman" w:hAnsi="Times New Roman" w:cs="Times New Roman"/>
          <w:i w:val="0"/>
        </w:rPr>
        <w:t>u na bazi 3 polupansiona</w:t>
      </w:r>
      <w:r w:rsidR="0015323C" w:rsidRPr="00154593">
        <w:rPr>
          <w:rFonts w:ascii="Times New Roman" w:hAnsi="Times New Roman" w:cs="Times New Roman"/>
          <w:i w:val="0"/>
        </w:rPr>
        <w:t xml:space="preserve"> sa uključenom boravišnom pristojbom u okolici Sorrenta, ulaznice za </w:t>
      </w:r>
      <w:r w:rsidR="00351442" w:rsidRPr="00154593">
        <w:rPr>
          <w:rFonts w:ascii="Times New Roman" w:hAnsi="Times New Roman" w:cs="Times New Roman"/>
          <w:i w:val="0"/>
        </w:rPr>
        <w:t xml:space="preserve">Kraljevsku </w:t>
      </w:r>
      <w:r w:rsidR="0015323C" w:rsidRPr="00154593">
        <w:rPr>
          <w:rFonts w:ascii="Times New Roman" w:hAnsi="Times New Roman" w:cs="Times New Roman"/>
          <w:i w:val="0"/>
        </w:rPr>
        <w:t>palaču i arheološko nalazište</w:t>
      </w:r>
      <w:r w:rsidR="00351442" w:rsidRPr="00154593">
        <w:rPr>
          <w:rFonts w:ascii="Times New Roman" w:hAnsi="Times New Roman" w:cs="Times New Roman"/>
          <w:i w:val="0"/>
        </w:rPr>
        <w:t xml:space="preserve"> Pompeji</w:t>
      </w:r>
      <w:r w:rsidR="0015323C" w:rsidRPr="00154593">
        <w:rPr>
          <w:rFonts w:ascii="Times New Roman" w:hAnsi="Times New Roman" w:cs="Times New Roman"/>
          <w:i w:val="0"/>
        </w:rPr>
        <w:t>, l</w:t>
      </w:r>
      <w:r w:rsidR="000C353C" w:rsidRPr="00154593">
        <w:rPr>
          <w:rFonts w:ascii="Times New Roman" w:hAnsi="Times New Roman" w:cs="Times New Roman"/>
          <w:i w:val="0"/>
        </w:rPr>
        <w:t>okalne vodiče za Pompeje</w:t>
      </w:r>
      <w:r w:rsidR="0015323C" w:rsidRPr="00154593">
        <w:rPr>
          <w:rFonts w:ascii="Times New Roman" w:hAnsi="Times New Roman" w:cs="Times New Roman"/>
          <w:i w:val="0"/>
        </w:rPr>
        <w:t xml:space="preserve"> i Capri, žičaru u Napulju i C</w:t>
      </w:r>
      <w:r w:rsidR="00351442" w:rsidRPr="00154593">
        <w:rPr>
          <w:rFonts w:ascii="Times New Roman" w:hAnsi="Times New Roman" w:cs="Times New Roman"/>
          <w:i w:val="0"/>
        </w:rPr>
        <w:t>apriju</w:t>
      </w:r>
      <w:r w:rsidR="0015323C" w:rsidRPr="00154593">
        <w:rPr>
          <w:rFonts w:ascii="Times New Roman" w:hAnsi="Times New Roman" w:cs="Times New Roman"/>
          <w:i w:val="0"/>
        </w:rPr>
        <w:t>, večera pri povratku na brodu, t</w:t>
      </w:r>
      <w:r w:rsidR="00722D2A" w:rsidRPr="00154593">
        <w:rPr>
          <w:rFonts w:ascii="Times New Roman" w:hAnsi="Times New Roman" w:cs="Times New Roman"/>
          <w:i w:val="0"/>
        </w:rPr>
        <w:t>roškove autocesta,</w:t>
      </w:r>
      <w:r w:rsidR="0015323C" w:rsidRPr="00154593">
        <w:rPr>
          <w:rFonts w:ascii="Times New Roman" w:hAnsi="Times New Roman" w:cs="Times New Roman"/>
          <w:i w:val="0"/>
        </w:rPr>
        <w:t xml:space="preserve"> parkinga i</w:t>
      </w:r>
      <w:r w:rsidR="00722D2A" w:rsidRPr="00154593">
        <w:rPr>
          <w:rFonts w:ascii="Times New Roman" w:hAnsi="Times New Roman" w:cs="Times New Roman"/>
          <w:i w:val="0"/>
        </w:rPr>
        <w:t xml:space="preserve"> </w:t>
      </w:r>
      <w:r w:rsidR="0015323C" w:rsidRPr="00154593">
        <w:rPr>
          <w:rFonts w:ascii="Times New Roman" w:hAnsi="Times New Roman" w:cs="Times New Roman"/>
          <w:i w:val="0"/>
        </w:rPr>
        <w:t xml:space="preserve">check pointa, </w:t>
      </w:r>
      <w:r w:rsidR="000C353C" w:rsidRPr="00154593">
        <w:rPr>
          <w:rFonts w:ascii="Times New Roman" w:hAnsi="Times New Roman" w:cs="Times New Roman"/>
          <w:i w:val="0"/>
        </w:rPr>
        <w:t>lučke tak</w:t>
      </w:r>
      <w:r w:rsidR="007545E7" w:rsidRPr="00154593">
        <w:rPr>
          <w:rFonts w:ascii="Times New Roman" w:hAnsi="Times New Roman" w:cs="Times New Roman"/>
          <w:i w:val="0"/>
        </w:rPr>
        <w:t>s</w:t>
      </w:r>
      <w:r w:rsidR="000C353C" w:rsidRPr="00154593">
        <w:rPr>
          <w:rFonts w:ascii="Times New Roman" w:hAnsi="Times New Roman" w:cs="Times New Roman"/>
          <w:i w:val="0"/>
        </w:rPr>
        <w:t>e</w:t>
      </w:r>
      <w:r w:rsidR="007545E7" w:rsidRPr="00154593">
        <w:rPr>
          <w:rFonts w:ascii="Times New Roman" w:hAnsi="Times New Roman" w:cs="Times New Roman"/>
          <w:i w:val="0"/>
        </w:rPr>
        <w:t xml:space="preserve"> i pristojbe, </w:t>
      </w:r>
      <w:r w:rsidR="00722D2A" w:rsidRPr="00154593">
        <w:rPr>
          <w:rFonts w:ascii="Times New Roman" w:hAnsi="Times New Roman" w:cs="Times New Roman"/>
          <w:i w:val="0"/>
        </w:rPr>
        <w:t xml:space="preserve">putno zdravstveno osiguranje, </w:t>
      </w:r>
      <w:r w:rsidR="00D279E6" w:rsidRPr="00154593">
        <w:rPr>
          <w:rFonts w:ascii="Times New Roman" w:hAnsi="Times New Roman" w:cs="Times New Roman"/>
          <w:i w:val="0"/>
        </w:rPr>
        <w:t>osiguranje od posljedica nesretnog slučaja, jamčevina za turistički paket aranžman, zakonom propisan</w:t>
      </w:r>
      <w:r w:rsidR="0015323C" w:rsidRPr="00154593">
        <w:rPr>
          <w:rFonts w:ascii="Times New Roman" w:hAnsi="Times New Roman" w:cs="Times New Roman"/>
          <w:i w:val="0"/>
        </w:rPr>
        <w:t xml:space="preserve"> PDV, turističkog pratitelja</w:t>
      </w:r>
      <w:r w:rsidR="00D279E6" w:rsidRPr="00154593">
        <w:rPr>
          <w:rFonts w:ascii="Times New Roman" w:hAnsi="Times New Roman" w:cs="Times New Roman"/>
          <w:i w:val="0"/>
        </w:rPr>
        <w:t xml:space="preserve"> te organizaciju putovanja.</w:t>
      </w:r>
      <w:r w:rsidR="00A72BB1" w:rsidRPr="00154593">
        <w:rPr>
          <w:rFonts w:ascii="Times New Roman" w:hAnsi="Times New Roman" w:cs="Times New Roman"/>
          <w:i w:val="0"/>
        </w:rPr>
        <w:t xml:space="preserve"> </w:t>
      </w:r>
      <w:r w:rsidR="00793841" w:rsidRPr="00154593">
        <w:rPr>
          <w:rFonts w:ascii="Times New Roman" w:hAnsi="Times New Roman" w:cs="Times New Roman"/>
          <w:i w:val="0"/>
        </w:rPr>
        <w:t xml:space="preserve"> </w:t>
      </w:r>
    </w:p>
    <w:p w:rsidR="00FA24DA" w:rsidRDefault="000A6D48" w:rsidP="00154593">
      <w:pPr>
        <w:pStyle w:val="NoSpacing"/>
        <w:ind w:left="-993"/>
        <w:jc w:val="both"/>
        <w:rPr>
          <w:rFonts w:ascii="Times New Roman" w:hAnsi="Times New Roman" w:cs="Times New Roman"/>
          <w:i w:val="0"/>
          <w:sz w:val="4"/>
          <w:szCs w:val="4"/>
        </w:rPr>
      </w:pPr>
      <w:r w:rsidRPr="00154593">
        <w:rPr>
          <w:rFonts w:ascii="Times New Roman" w:hAnsi="Times New Roman" w:cs="Times New Roman"/>
          <w:b/>
          <w:i w:val="0"/>
        </w:rPr>
        <w:t>Preporuka:</w:t>
      </w:r>
      <w:r w:rsidRPr="00154593">
        <w:rPr>
          <w:rFonts w:ascii="Times New Roman" w:hAnsi="Times New Roman" w:cs="Times New Roman"/>
          <w:i w:val="0"/>
        </w:rPr>
        <w:t xml:space="preserve"> uplata police</w:t>
      </w:r>
      <w:r w:rsidR="00EE5D84" w:rsidRPr="00154593">
        <w:rPr>
          <w:rFonts w:ascii="Times New Roman" w:hAnsi="Times New Roman" w:cs="Times New Roman"/>
          <w:i w:val="0"/>
        </w:rPr>
        <w:t xml:space="preserve"> osiguranja od</w:t>
      </w:r>
      <w:r w:rsidRPr="00154593">
        <w:rPr>
          <w:rFonts w:ascii="Times New Roman" w:hAnsi="Times New Roman" w:cs="Times New Roman"/>
          <w:i w:val="0"/>
        </w:rPr>
        <w:t xml:space="preserve"> rizika otkaza putovanja</w:t>
      </w:r>
      <w:r w:rsidR="006159AA" w:rsidRPr="00154593">
        <w:rPr>
          <w:rFonts w:ascii="Times New Roman" w:hAnsi="Times New Roman" w:cs="Times New Roman"/>
          <w:i w:val="0"/>
        </w:rPr>
        <w:t>:</w:t>
      </w:r>
      <w:r w:rsidR="0081151E" w:rsidRPr="00154593">
        <w:rPr>
          <w:rFonts w:ascii="Times New Roman" w:hAnsi="Times New Roman" w:cs="Times New Roman"/>
          <w:i w:val="0"/>
        </w:rPr>
        <w:t xml:space="preserve"> 16</w:t>
      </w:r>
      <w:r w:rsidR="007545E7" w:rsidRPr="00154593">
        <w:rPr>
          <w:rFonts w:ascii="Times New Roman" w:hAnsi="Times New Roman" w:cs="Times New Roman"/>
          <w:i w:val="0"/>
        </w:rPr>
        <w:t>0</w:t>
      </w:r>
      <w:r w:rsidR="006159AA" w:rsidRPr="00154593">
        <w:rPr>
          <w:rFonts w:ascii="Times New Roman" w:hAnsi="Times New Roman" w:cs="Times New Roman"/>
          <w:i w:val="0"/>
        </w:rPr>
        <w:t>,00 kn</w:t>
      </w:r>
      <w:r w:rsidR="00AE36B7" w:rsidRPr="00154593">
        <w:rPr>
          <w:rFonts w:ascii="Times New Roman" w:hAnsi="Times New Roman" w:cs="Times New Roman"/>
          <w:i w:val="0"/>
        </w:rPr>
        <w:t xml:space="preserve"> (isključivo kod prve uplate)</w:t>
      </w:r>
    </w:p>
    <w:p w:rsidR="00E35DB9" w:rsidRDefault="00E35DB9" w:rsidP="00154593">
      <w:pPr>
        <w:pStyle w:val="NoSpacing"/>
        <w:ind w:left="-993"/>
        <w:jc w:val="both"/>
        <w:rPr>
          <w:rFonts w:ascii="Times New Roman" w:hAnsi="Times New Roman" w:cs="Times New Roman"/>
          <w:i w:val="0"/>
          <w:sz w:val="4"/>
          <w:szCs w:val="4"/>
        </w:rPr>
      </w:pPr>
    </w:p>
    <w:p w:rsidR="00E35DB9" w:rsidRDefault="00E35DB9" w:rsidP="00154593">
      <w:pPr>
        <w:pStyle w:val="NoSpacing"/>
        <w:ind w:left="-993"/>
        <w:jc w:val="both"/>
        <w:rPr>
          <w:rFonts w:ascii="Times New Roman" w:hAnsi="Times New Roman" w:cs="Times New Roman"/>
          <w:i w:val="0"/>
          <w:sz w:val="4"/>
          <w:szCs w:val="4"/>
        </w:rPr>
      </w:pPr>
    </w:p>
    <w:p w:rsidR="00E35DB9" w:rsidRPr="00E35DB9" w:rsidRDefault="00E35DB9" w:rsidP="00154593">
      <w:pPr>
        <w:pStyle w:val="NoSpacing"/>
        <w:ind w:left="-993"/>
        <w:jc w:val="both"/>
        <w:rPr>
          <w:rFonts w:ascii="Times New Roman" w:hAnsi="Times New Roman" w:cs="Times New Roman"/>
          <w:i w:val="0"/>
          <w:sz w:val="4"/>
          <w:szCs w:val="4"/>
        </w:rPr>
      </w:pPr>
    </w:p>
    <w:p w:rsidR="001A11FB" w:rsidRPr="007E584F" w:rsidRDefault="00FF4581" w:rsidP="00AE6AB6">
      <w:pPr>
        <w:pStyle w:val="NoSpacing"/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7E584F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PUTOKAZI  SPLIT, Mažuranićevo šetalište 14, tel: 455-038, R.V. 9,00 – 17,00 sati</w:t>
      </w:r>
    </w:p>
    <w:p w:rsidR="00FF4581" w:rsidRPr="007E584F" w:rsidRDefault="00FF4581" w:rsidP="00FF4581">
      <w:pPr>
        <w:pStyle w:val="NoSpacing"/>
        <w:jc w:val="center"/>
        <w:rPr>
          <w:rFonts w:ascii="Times New Roman" w:hAnsi="Times New Roman" w:cs="Times New Roman"/>
          <w:b/>
          <w:i w:val="0"/>
          <w:color w:val="FF0000"/>
          <w:sz w:val="24"/>
          <w:szCs w:val="24"/>
        </w:rPr>
      </w:pPr>
      <w:r w:rsidRPr="007E584F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 mob: 09</w:t>
      </w:r>
      <w:r w:rsidR="00367431" w:rsidRPr="007E584F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9</w:t>
      </w:r>
      <w:r w:rsidRPr="007E584F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/</w:t>
      </w:r>
      <w:r w:rsidR="00367431" w:rsidRPr="007E584F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26 42 426</w:t>
      </w:r>
      <w:r w:rsidRPr="007E584F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 xml:space="preserve">, www.putokazi-split.com; e-mail: </w:t>
      </w:r>
      <w:r w:rsidR="000C353C">
        <w:rPr>
          <w:rFonts w:ascii="Times New Roman" w:hAnsi="Times New Roman" w:cs="Times New Roman"/>
          <w:b/>
          <w:i w:val="0"/>
          <w:color w:val="FF0000"/>
          <w:sz w:val="24"/>
          <w:szCs w:val="24"/>
        </w:rPr>
        <w:t>ratka@putokazi-split.com</w:t>
      </w:r>
    </w:p>
    <w:p w:rsidR="00FF4581" w:rsidRPr="00D72062" w:rsidRDefault="00FF4581" w:rsidP="003C576C">
      <w:pPr>
        <w:jc w:val="center"/>
        <w:rPr>
          <w:rFonts w:ascii="Times New Roman" w:hAnsi="Times New Roman" w:cs="Times New Roman"/>
          <w:b/>
          <w:i w:val="0"/>
          <w:color w:val="FF0000"/>
          <w:sz w:val="10"/>
          <w:szCs w:val="10"/>
        </w:rPr>
      </w:pPr>
      <w:r w:rsidRPr="00D72062">
        <w:rPr>
          <w:rFonts w:ascii="Times New Roman" w:hAnsi="Times New Roman" w:cs="Times New Roman"/>
          <w:b/>
          <w:i w:val="0"/>
          <w:color w:val="FF0000"/>
          <w:sz w:val="10"/>
          <w:szCs w:val="10"/>
        </w:rPr>
        <w:t>ID COD: HR-AB-21060271971</w:t>
      </w:r>
    </w:p>
    <w:sectPr w:rsidR="00FF4581" w:rsidRPr="00D72062" w:rsidSect="005867D7">
      <w:pgSz w:w="11906" w:h="16838"/>
      <w:pgMar w:top="142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C3D"/>
    <w:rsid w:val="000107D7"/>
    <w:rsid w:val="00011A8D"/>
    <w:rsid w:val="00045FC9"/>
    <w:rsid w:val="00057ED9"/>
    <w:rsid w:val="0006329A"/>
    <w:rsid w:val="00066769"/>
    <w:rsid w:val="000966C8"/>
    <w:rsid w:val="000A6D48"/>
    <w:rsid w:val="000C02D9"/>
    <w:rsid w:val="000C0A38"/>
    <w:rsid w:val="000C353C"/>
    <w:rsid w:val="000F2296"/>
    <w:rsid w:val="0011241E"/>
    <w:rsid w:val="001274B2"/>
    <w:rsid w:val="00133387"/>
    <w:rsid w:val="00134BE0"/>
    <w:rsid w:val="001507A5"/>
    <w:rsid w:val="0015323C"/>
    <w:rsid w:val="00154593"/>
    <w:rsid w:val="00167B65"/>
    <w:rsid w:val="00184486"/>
    <w:rsid w:val="001A043A"/>
    <w:rsid w:val="001A11FB"/>
    <w:rsid w:val="001F0706"/>
    <w:rsid w:val="001F7C9A"/>
    <w:rsid w:val="00230D0D"/>
    <w:rsid w:val="00244FFA"/>
    <w:rsid w:val="002660E2"/>
    <w:rsid w:val="002761C9"/>
    <w:rsid w:val="00351442"/>
    <w:rsid w:val="00352C8E"/>
    <w:rsid w:val="00367431"/>
    <w:rsid w:val="003A1CA5"/>
    <w:rsid w:val="003A448D"/>
    <w:rsid w:val="003A67C9"/>
    <w:rsid w:val="003C576C"/>
    <w:rsid w:val="003D2325"/>
    <w:rsid w:val="003F734C"/>
    <w:rsid w:val="004000ED"/>
    <w:rsid w:val="004052F4"/>
    <w:rsid w:val="00412490"/>
    <w:rsid w:val="00465CB7"/>
    <w:rsid w:val="004801D8"/>
    <w:rsid w:val="00481A3A"/>
    <w:rsid w:val="004A0BB1"/>
    <w:rsid w:val="004A0E4F"/>
    <w:rsid w:val="004F3A5D"/>
    <w:rsid w:val="0050506C"/>
    <w:rsid w:val="00514F67"/>
    <w:rsid w:val="005219EF"/>
    <w:rsid w:val="00542B00"/>
    <w:rsid w:val="005867D7"/>
    <w:rsid w:val="005902E0"/>
    <w:rsid w:val="00591A74"/>
    <w:rsid w:val="00591EC2"/>
    <w:rsid w:val="005950D6"/>
    <w:rsid w:val="005A38A1"/>
    <w:rsid w:val="005E7C75"/>
    <w:rsid w:val="005F38A9"/>
    <w:rsid w:val="005F5C0F"/>
    <w:rsid w:val="00610A16"/>
    <w:rsid w:val="0061384E"/>
    <w:rsid w:val="0061461C"/>
    <w:rsid w:val="006159AA"/>
    <w:rsid w:val="00646487"/>
    <w:rsid w:val="00652321"/>
    <w:rsid w:val="0066058D"/>
    <w:rsid w:val="00664D0A"/>
    <w:rsid w:val="00665528"/>
    <w:rsid w:val="00672893"/>
    <w:rsid w:val="00680AF8"/>
    <w:rsid w:val="0069214A"/>
    <w:rsid w:val="006A1C56"/>
    <w:rsid w:val="006B7F22"/>
    <w:rsid w:val="006C08F0"/>
    <w:rsid w:val="006D3AB5"/>
    <w:rsid w:val="006E5DE7"/>
    <w:rsid w:val="0071340B"/>
    <w:rsid w:val="00722D2A"/>
    <w:rsid w:val="00741AC1"/>
    <w:rsid w:val="007512DD"/>
    <w:rsid w:val="007545E7"/>
    <w:rsid w:val="00793841"/>
    <w:rsid w:val="007A3A98"/>
    <w:rsid w:val="007C1069"/>
    <w:rsid w:val="007C2255"/>
    <w:rsid w:val="007C2778"/>
    <w:rsid w:val="007D4AE4"/>
    <w:rsid w:val="007D7DE6"/>
    <w:rsid w:val="007E4FE6"/>
    <w:rsid w:val="007E584F"/>
    <w:rsid w:val="0081151E"/>
    <w:rsid w:val="008574B0"/>
    <w:rsid w:val="0086127C"/>
    <w:rsid w:val="00865287"/>
    <w:rsid w:val="00865C3D"/>
    <w:rsid w:val="00884B85"/>
    <w:rsid w:val="008B332D"/>
    <w:rsid w:val="008B3933"/>
    <w:rsid w:val="008C28FE"/>
    <w:rsid w:val="008D3999"/>
    <w:rsid w:val="009266A2"/>
    <w:rsid w:val="009445BB"/>
    <w:rsid w:val="009500D5"/>
    <w:rsid w:val="009520A0"/>
    <w:rsid w:val="009701F0"/>
    <w:rsid w:val="009928A8"/>
    <w:rsid w:val="009A0BBA"/>
    <w:rsid w:val="009A537F"/>
    <w:rsid w:val="009B1735"/>
    <w:rsid w:val="009B65F9"/>
    <w:rsid w:val="009D163C"/>
    <w:rsid w:val="009E41CD"/>
    <w:rsid w:val="009E77DB"/>
    <w:rsid w:val="00A15412"/>
    <w:rsid w:val="00A51F23"/>
    <w:rsid w:val="00A72BB1"/>
    <w:rsid w:val="00A84001"/>
    <w:rsid w:val="00AA3292"/>
    <w:rsid w:val="00AE36B7"/>
    <w:rsid w:val="00AE6AB6"/>
    <w:rsid w:val="00AF66FF"/>
    <w:rsid w:val="00B037AF"/>
    <w:rsid w:val="00B07DF2"/>
    <w:rsid w:val="00B102C2"/>
    <w:rsid w:val="00B304D5"/>
    <w:rsid w:val="00B30E81"/>
    <w:rsid w:val="00B6704A"/>
    <w:rsid w:val="00B73783"/>
    <w:rsid w:val="00B973B2"/>
    <w:rsid w:val="00BE1F55"/>
    <w:rsid w:val="00C6141F"/>
    <w:rsid w:val="00C66B2F"/>
    <w:rsid w:val="00C95CE4"/>
    <w:rsid w:val="00CA44F3"/>
    <w:rsid w:val="00CB2919"/>
    <w:rsid w:val="00CB6E90"/>
    <w:rsid w:val="00CC30D3"/>
    <w:rsid w:val="00D04B6B"/>
    <w:rsid w:val="00D12BCE"/>
    <w:rsid w:val="00D22D08"/>
    <w:rsid w:val="00D279E6"/>
    <w:rsid w:val="00D3517C"/>
    <w:rsid w:val="00D41964"/>
    <w:rsid w:val="00D42D2D"/>
    <w:rsid w:val="00D43325"/>
    <w:rsid w:val="00D57FF9"/>
    <w:rsid w:val="00D61CC5"/>
    <w:rsid w:val="00D61D66"/>
    <w:rsid w:val="00D72062"/>
    <w:rsid w:val="00D83C4F"/>
    <w:rsid w:val="00D84EA8"/>
    <w:rsid w:val="00DA37F2"/>
    <w:rsid w:val="00E01D44"/>
    <w:rsid w:val="00E06AD1"/>
    <w:rsid w:val="00E22DC2"/>
    <w:rsid w:val="00E35DB9"/>
    <w:rsid w:val="00E41A75"/>
    <w:rsid w:val="00E759A5"/>
    <w:rsid w:val="00E76A89"/>
    <w:rsid w:val="00E92F5C"/>
    <w:rsid w:val="00EA09B9"/>
    <w:rsid w:val="00EB5BE4"/>
    <w:rsid w:val="00EB66AA"/>
    <w:rsid w:val="00EC5B35"/>
    <w:rsid w:val="00EE5D84"/>
    <w:rsid w:val="00F33341"/>
    <w:rsid w:val="00F83D65"/>
    <w:rsid w:val="00FA24DA"/>
    <w:rsid w:val="00FE20AA"/>
    <w:rsid w:val="00FE4392"/>
    <w:rsid w:val="00FE5AA5"/>
    <w:rsid w:val="00F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4C9867-85EA-49E5-9CAB-A5B51EAC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C3D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C3D"/>
    <w:pPr>
      <w:pBdr>
        <w:top w:val="single" w:sz="8" w:space="0" w:color="9CB084" w:themeColor="accent2"/>
        <w:left w:val="single" w:sz="8" w:space="0" w:color="9CB084" w:themeColor="accent2"/>
        <w:bottom w:val="single" w:sz="8" w:space="0" w:color="9CB084" w:themeColor="accent2"/>
        <w:right w:val="single" w:sz="8" w:space="0" w:color="9CB084" w:themeColor="accent2"/>
      </w:pBdr>
      <w:shd w:val="clear" w:color="auto" w:fill="EBEFE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4E5D3C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C3D"/>
    <w:pPr>
      <w:pBdr>
        <w:top w:val="single" w:sz="4" w:space="0" w:color="9CB084" w:themeColor="accent2"/>
        <w:left w:val="single" w:sz="48" w:space="2" w:color="9CB084" w:themeColor="accent2"/>
        <w:bottom w:val="single" w:sz="4" w:space="0" w:color="9CB084" w:themeColor="accent2"/>
        <w:right w:val="single" w:sz="4" w:space="4" w:color="9CB084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C3D"/>
    <w:pPr>
      <w:pBdr>
        <w:left w:val="single" w:sz="48" w:space="2" w:color="9CB084" w:themeColor="accent2"/>
        <w:bottom w:val="single" w:sz="4" w:space="0" w:color="9CB084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C3D"/>
    <w:pPr>
      <w:pBdr>
        <w:left w:val="single" w:sz="4" w:space="2" w:color="9CB084" w:themeColor="accent2"/>
        <w:bottom w:val="single" w:sz="4" w:space="2" w:color="9CB084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C3D"/>
    <w:pPr>
      <w:pBdr>
        <w:left w:val="dotted" w:sz="4" w:space="2" w:color="9CB084" w:themeColor="accent2"/>
        <w:bottom w:val="dotted" w:sz="4" w:space="2" w:color="9CB084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758C5A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C3D"/>
    <w:pPr>
      <w:pBdr>
        <w:bottom w:val="single" w:sz="4" w:space="2" w:color="D7DFC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758C5A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C3D"/>
    <w:pPr>
      <w:pBdr>
        <w:bottom w:val="dotted" w:sz="4" w:space="2" w:color="C3CFB5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758C5A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C3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9CB084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C3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9CB084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C3D"/>
    <w:rPr>
      <w:rFonts w:asciiTheme="majorHAnsi" w:eastAsiaTheme="majorEastAsia" w:hAnsiTheme="majorHAnsi" w:cstheme="majorBidi"/>
      <w:b/>
      <w:bCs/>
      <w:i/>
      <w:iCs/>
      <w:color w:val="4E5D3C" w:themeColor="accent2" w:themeShade="7F"/>
      <w:shd w:val="clear" w:color="auto" w:fill="EBEFE6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C3D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C3D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C3D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C3D"/>
    <w:rPr>
      <w:rFonts w:asciiTheme="majorHAnsi" w:eastAsiaTheme="majorEastAsia" w:hAnsiTheme="majorHAnsi" w:cstheme="majorBidi"/>
      <w:b/>
      <w:bCs/>
      <w:i/>
      <w:iCs/>
      <w:color w:val="758C5A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C3D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C3D"/>
    <w:rPr>
      <w:rFonts w:asciiTheme="majorHAnsi" w:eastAsiaTheme="majorEastAsia" w:hAnsiTheme="majorHAnsi" w:cstheme="majorBidi"/>
      <w:i/>
      <w:iCs/>
      <w:color w:val="758C5A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C3D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C3D"/>
    <w:rPr>
      <w:rFonts w:asciiTheme="majorHAnsi" w:eastAsiaTheme="majorEastAsia" w:hAnsiTheme="majorHAnsi" w:cstheme="majorBidi"/>
      <w:i/>
      <w:iCs/>
      <w:color w:val="9CB084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65C3D"/>
    <w:rPr>
      <w:b/>
      <w:bCs/>
      <w:color w:val="758C5A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65C3D"/>
    <w:pPr>
      <w:pBdr>
        <w:top w:val="single" w:sz="48" w:space="0" w:color="9CB084" w:themeColor="accent2"/>
        <w:bottom w:val="single" w:sz="48" w:space="0" w:color="9CB084" w:themeColor="accent2"/>
      </w:pBdr>
      <w:shd w:val="clear" w:color="auto" w:fill="9CB084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65C3D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9CB084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C3D"/>
    <w:pPr>
      <w:pBdr>
        <w:bottom w:val="dotted" w:sz="8" w:space="10" w:color="9CB084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4E5D3C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5C3D"/>
    <w:rPr>
      <w:rFonts w:asciiTheme="majorHAnsi" w:eastAsiaTheme="majorEastAsia" w:hAnsiTheme="majorHAnsi" w:cstheme="majorBidi"/>
      <w:i/>
      <w:iCs/>
      <w:color w:val="4E5D3C" w:themeColor="accent2" w:themeShade="7F"/>
      <w:sz w:val="24"/>
      <w:szCs w:val="24"/>
    </w:rPr>
  </w:style>
  <w:style w:type="character" w:styleId="Strong">
    <w:name w:val="Strong"/>
    <w:uiPriority w:val="22"/>
    <w:qFormat/>
    <w:rsid w:val="00865C3D"/>
    <w:rPr>
      <w:b/>
      <w:bCs/>
      <w:spacing w:val="0"/>
    </w:rPr>
  </w:style>
  <w:style w:type="character" w:styleId="Emphasis">
    <w:name w:val="Emphasis"/>
    <w:uiPriority w:val="20"/>
    <w:qFormat/>
    <w:rsid w:val="00865C3D"/>
    <w:rPr>
      <w:rFonts w:asciiTheme="majorHAnsi" w:eastAsiaTheme="majorEastAsia" w:hAnsiTheme="majorHAnsi" w:cstheme="majorBidi"/>
      <w:b/>
      <w:bCs/>
      <w:i/>
      <w:iCs/>
      <w:color w:val="9CB084" w:themeColor="accent2"/>
      <w:bdr w:val="single" w:sz="18" w:space="0" w:color="EBEFE6" w:themeColor="accent2" w:themeTint="33"/>
      <w:shd w:val="clear" w:color="auto" w:fill="EBEFE6" w:themeFill="accent2" w:themeFillTint="33"/>
    </w:rPr>
  </w:style>
  <w:style w:type="paragraph" w:styleId="NoSpacing">
    <w:name w:val="No Spacing"/>
    <w:basedOn w:val="Normal"/>
    <w:uiPriority w:val="1"/>
    <w:qFormat/>
    <w:rsid w:val="00865C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C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65C3D"/>
    <w:rPr>
      <w:i w:val="0"/>
      <w:iCs w:val="0"/>
      <w:color w:val="758C5A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865C3D"/>
    <w:rPr>
      <w:color w:val="758C5A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C3D"/>
    <w:pPr>
      <w:pBdr>
        <w:top w:val="dotted" w:sz="8" w:space="10" w:color="9CB084" w:themeColor="accent2"/>
        <w:bottom w:val="dotted" w:sz="8" w:space="10" w:color="9CB084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9CB084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C3D"/>
    <w:rPr>
      <w:rFonts w:asciiTheme="majorHAnsi" w:eastAsiaTheme="majorEastAsia" w:hAnsiTheme="majorHAnsi" w:cstheme="majorBidi"/>
      <w:b/>
      <w:bCs/>
      <w:i/>
      <w:iCs/>
      <w:color w:val="9CB084" w:themeColor="accent2"/>
      <w:sz w:val="20"/>
      <w:szCs w:val="20"/>
    </w:rPr>
  </w:style>
  <w:style w:type="character" w:styleId="SubtleEmphasis">
    <w:name w:val="Subtle Emphasis"/>
    <w:uiPriority w:val="19"/>
    <w:qFormat/>
    <w:rsid w:val="00865C3D"/>
    <w:rPr>
      <w:rFonts w:asciiTheme="majorHAnsi" w:eastAsiaTheme="majorEastAsia" w:hAnsiTheme="majorHAnsi" w:cstheme="majorBidi"/>
      <w:i/>
      <w:iCs/>
      <w:color w:val="9CB084" w:themeColor="accent2"/>
    </w:rPr>
  </w:style>
  <w:style w:type="character" w:styleId="IntenseEmphasis">
    <w:name w:val="Intense Emphasis"/>
    <w:uiPriority w:val="21"/>
    <w:qFormat/>
    <w:rsid w:val="00865C3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9CB084" w:themeColor="accent2"/>
      <w:shd w:val="clear" w:color="auto" w:fill="9CB084" w:themeFill="accent2"/>
      <w:vertAlign w:val="baseline"/>
    </w:rPr>
  </w:style>
  <w:style w:type="character" w:styleId="SubtleReference">
    <w:name w:val="Subtle Reference"/>
    <w:uiPriority w:val="31"/>
    <w:qFormat/>
    <w:rsid w:val="00865C3D"/>
    <w:rPr>
      <w:i/>
      <w:iCs/>
      <w:smallCaps/>
      <w:color w:val="9CB084" w:themeColor="accent2"/>
      <w:u w:color="9CB084" w:themeColor="accent2"/>
    </w:rPr>
  </w:style>
  <w:style w:type="character" w:styleId="IntenseReference">
    <w:name w:val="Intense Reference"/>
    <w:uiPriority w:val="32"/>
    <w:qFormat/>
    <w:rsid w:val="00865C3D"/>
    <w:rPr>
      <w:b/>
      <w:bCs/>
      <w:i/>
      <w:iCs/>
      <w:smallCaps/>
      <w:color w:val="9CB084" w:themeColor="accent2"/>
      <w:u w:color="9CB084" w:themeColor="accent2"/>
    </w:rPr>
  </w:style>
  <w:style w:type="character" w:styleId="BookTitle">
    <w:name w:val="Book Title"/>
    <w:uiPriority w:val="33"/>
    <w:qFormat/>
    <w:rsid w:val="00865C3D"/>
    <w:rPr>
      <w:rFonts w:asciiTheme="majorHAnsi" w:eastAsiaTheme="majorEastAsia" w:hAnsiTheme="majorHAnsi" w:cstheme="majorBidi"/>
      <w:b/>
      <w:bCs/>
      <w:i/>
      <w:iCs/>
      <w:smallCaps/>
      <w:color w:val="758C5A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5C3D"/>
    <w:pPr>
      <w:outlineLvl w:val="9"/>
    </w:pPr>
  </w:style>
  <w:style w:type="table" w:styleId="TableGrid">
    <w:name w:val="Table Grid"/>
    <w:basedOn w:val="TableNormal"/>
    <w:uiPriority w:val="59"/>
    <w:rsid w:val="0086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FE20AA"/>
  </w:style>
  <w:style w:type="character" w:styleId="Hyperlink">
    <w:name w:val="Hyperlink"/>
    <w:basedOn w:val="DefaultParagraphFont"/>
    <w:uiPriority w:val="99"/>
    <w:semiHidden/>
    <w:unhideWhenUsed/>
    <w:rsid w:val="00EB5BE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7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7DE6"/>
    <w:rPr>
      <w:rFonts w:ascii="Tahoma" w:hAnsi="Tahoma" w:cs="Tahoma"/>
      <w:i/>
      <w:iCs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B66AA"/>
    <w:pPr>
      <w:spacing w:before="100" w:beforeAutospacing="1" w:after="100" w:afterAutospacing="1" w:line="240" w:lineRule="auto"/>
    </w:pPr>
    <w:rPr>
      <w:rFonts w:ascii="Times New Roman" w:hAnsi="Times New Roman" w:cs="Times New Roman"/>
      <w:i w:val="0"/>
      <w:iCs w:val="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EC655-4DCD-42B2-91AB-E49F7D2D9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 Work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Ratka</dc:creator>
  <cp:lastModifiedBy>Željko</cp:lastModifiedBy>
  <cp:revision>2</cp:revision>
  <cp:lastPrinted>2023-10-20T09:11:00Z</cp:lastPrinted>
  <dcterms:created xsi:type="dcterms:W3CDTF">2023-10-20T09:15:00Z</dcterms:created>
  <dcterms:modified xsi:type="dcterms:W3CDTF">2023-10-20T09:15:00Z</dcterms:modified>
</cp:coreProperties>
</file>